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97060" w14:textId="77777777" w:rsidR="00312B33" w:rsidRDefault="00312B33" w:rsidP="00312B33">
      <w:pPr>
        <w:ind w:right="-61"/>
      </w:pPr>
    </w:p>
    <w:p w14:paraId="03D8E659" w14:textId="77777777" w:rsidR="00CA0329" w:rsidRDefault="00CA0329" w:rsidP="00312B33">
      <w:pPr>
        <w:ind w:right="-61"/>
      </w:pPr>
    </w:p>
    <w:p w14:paraId="3309A525" w14:textId="4AC8FCF1" w:rsidR="00312B33" w:rsidRDefault="00827F86" w:rsidP="00D647AF">
      <w:pPr>
        <w:pStyle w:val="Heading1"/>
      </w:pPr>
      <w:r>
        <w:rPr>
          <w:rFonts w:ascii="Imago Book" w:hAnsi="Imago Book"/>
          <w:noProof/>
          <w:lang w:eastAsia="en-GB"/>
        </w:rPr>
        <w:drawing>
          <wp:inline distT="0" distB="0" distL="0" distR="0" wp14:anchorId="1B8E0538" wp14:editId="08EC6DBD">
            <wp:extent cx="6730999" cy="1455420"/>
            <wp:effectExtent l="0" t="0" r="635" b="0"/>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2321" cy="1455706"/>
                    </a:xfrm>
                    <a:prstGeom prst="rect">
                      <a:avLst/>
                    </a:prstGeom>
                    <a:noFill/>
                    <a:ln>
                      <a:noFill/>
                    </a:ln>
                  </pic:spPr>
                </pic:pic>
              </a:graphicData>
            </a:graphic>
          </wp:inline>
        </w:drawing>
      </w:r>
    </w:p>
    <w:p w14:paraId="0C734787" w14:textId="7405AA74" w:rsidR="00821AA4" w:rsidRPr="00906413" w:rsidRDefault="00821AA4" w:rsidP="00821AA4">
      <w:pPr>
        <w:rPr>
          <w:sz w:val="14"/>
        </w:rPr>
      </w:pPr>
    </w:p>
    <w:p w14:paraId="004C2635" w14:textId="7A7012D5" w:rsidR="000C6DF3" w:rsidRPr="00A56722" w:rsidRDefault="00963FFD" w:rsidP="00E05DF7">
      <w:pPr>
        <w:tabs>
          <w:tab w:val="left" w:pos="1600"/>
        </w:tabs>
        <w:rPr>
          <w:rFonts w:ascii="Arial Narrow" w:hAnsi="Arial Narrow"/>
        </w:rPr>
      </w:pPr>
      <w:r w:rsidRPr="00A56722">
        <w:rPr>
          <w:rFonts w:ascii="Arial Narrow" w:hAnsi="Arial Narrow"/>
        </w:rPr>
        <w:t xml:space="preserve">The </w:t>
      </w:r>
      <w:r w:rsidR="0077595A" w:rsidRPr="00A56722">
        <w:rPr>
          <w:rFonts w:ascii="Arial Narrow" w:hAnsi="Arial Narrow"/>
        </w:rPr>
        <w:t>summar</w:t>
      </w:r>
      <w:r w:rsidRPr="00A56722">
        <w:rPr>
          <w:rFonts w:ascii="Arial Narrow" w:hAnsi="Arial Narrow"/>
        </w:rPr>
        <w:t xml:space="preserve">y </w:t>
      </w:r>
      <w:r w:rsidR="0077595A" w:rsidRPr="00A56722">
        <w:rPr>
          <w:rFonts w:ascii="Arial Narrow" w:hAnsi="Arial Narrow"/>
        </w:rPr>
        <w:t>rep</w:t>
      </w:r>
      <w:r w:rsidR="004470F3" w:rsidRPr="00A56722">
        <w:rPr>
          <w:rFonts w:ascii="Arial Narrow" w:hAnsi="Arial Narrow"/>
        </w:rPr>
        <w:t>ort is provided for parents/car</w:t>
      </w:r>
      <w:r w:rsidRPr="00A56722">
        <w:rPr>
          <w:rFonts w:ascii="Arial Narrow" w:hAnsi="Arial Narrow"/>
        </w:rPr>
        <w:t>ers and partners to outline our achievements this sess</w:t>
      </w:r>
      <w:r w:rsidR="00533B17" w:rsidRPr="00A56722">
        <w:rPr>
          <w:rFonts w:ascii="Arial Narrow" w:hAnsi="Arial Narrow"/>
        </w:rPr>
        <w:t>ion and our priorities for next session.</w:t>
      </w:r>
      <w:r w:rsidR="00A84C97" w:rsidRPr="00A56722">
        <w:rPr>
          <w:rFonts w:ascii="Arial Narrow" w:hAnsi="Arial Narrow"/>
        </w:rPr>
        <w:t xml:space="preserve"> </w:t>
      </w:r>
      <w:r w:rsidR="000C6DF3" w:rsidRPr="00A56722">
        <w:rPr>
          <w:rFonts w:ascii="Arial Narrow" w:hAnsi="Arial Narrow" w:cs="Arial"/>
        </w:rPr>
        <w:t>Throughout this session we have taken forward our prior</w:t>
      </w:r>
      <w:r w:rsidR="00FA4B1A" w:rsidRPr="00A56722">
        <w:rPr>
          <w:rFonts w:ascii="Arial Narrow" w:hAnsi="Arial Narrow" w:cs="Arial"/>
        </w:rPr>
        <w:t xml:space="preserve">ities as detailed in our school </w:t>
      </w:r>
      <w:r w:rsidR="000C6DF3" w:rsidRPr="00A56722">
        <w:rPr>
          <w:rFonts w:ascii="Arial Narrow" w:hAnsi="Arial Narrow" w:cs="Arial"/>
        </w:rPr>
        <w:t>improvement plan. Through our processes of self-evaluation, we have identified how we can improve outcomes for our children and young people.</w:t>
      </w:r>
    </w:p>
    <w:p w14:paraId="33D7C8FF" w14:textId="25D1BDCF"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5730C9" w14:paraId="747BEDB2" w14:textId="77777777" w:rsidTr="00326442">
        <w:tc>
          <w:tcPr>
            <w:tcW w:w="360" w:type="dxa"/>
            <w:vMerge w:val="restart"/>
            <w:tcBorders>
              <w:top w:val="nil"/>
              <w:left w:val="nil"/>
              <w:right w:val="single" w:sz="2" w:space="0" w:color="auto"/>
            </w:tcBorders>
            <w:shd w:val="clear" w:color="auto" w:fill="FFC000"/>
          </w:tcPr>
          <w:p w14:paraId="7846AC8F" w14:textId="77777777" w:rsidR="00F77357" w:rsidRPr="005730C9" w:rsidRDefault="00F77357" w:rsidP="00FA496D">
            <w:pPr>
              <w:tabs>
                <w:tab w:val="left" w:pos="1600"/>
              </w:tabs>
              <w:ind w:left="284" w:hanging="284"/>
              <w:rPr>
                <w:rFonts w:cs="Arial"/>
              </w:rPr>
            </w:pPr>
          </w:p>
          <w:p w14:paraId="08302345" w14:textId="7948861E" w:rsidR="00326442" w:rsidRDefault="00F77357" w:rsidP="004C387E">
            <w:pPr>
              <w:tabs>
                <w:tab w:val="left" w:pos="1600"/>
              </w:tabs>
              <w:ind w:left="284" w:right="144" w:hanging="284"/>
              <w:rPr>
                <w:rFonts w:cs="Arial"/>
                <w:color w:val="FFC000"/>
                <w:sz w:val="24"/>
                <w:szCs w:val="24"/>
              </w:rPr>
            </w:pPr>
            <w:r w:rsidRPr="004C387E">
              <w:rPr>
                <w:rFonts w:ascii="Arial Bold" w:hAnsi="Arial Bold"/>
                <w:b/>
                <w:sz w:val="24"/>
                <w:szCs w:val="24"/>
              </w:rPr>
              <w:t xml:space="preserve"> </w:t>
            </w:r>
          </w:p>
          <w:p w14:paraId="5F342D89" w14:textId="77777777" w:rsidR="00326442" w:rsidRPr="00326442" w:rsidRDefault="00326442" w:rsidP="00326442">
            <w:pPr>
              <w:rPr>
                <w:rFonts w:cs="Arial"/>
                <w:sz w:val="24"/>
                <w:szCs w:val="24"/>
              </w:rPr>
            </w:pPr>
          </w:p>
          <w:p w14:paraId="6E4E1904" w14:textId="6FC3C086" w:rsidR="00326442" w:rsidRDefault="00326442" w:rsidP="00326442">
            <w:pPr>
              <w:rPr>
                <w:rFonts w:cs="Arial"/>
                <w:sz w:val="24"/>
                <w:szCs w:val="24"/>
              </w:rPr>
            </w:pPr>
          </w:p>
          <w:p w14:paraId="43BDDA21" w14:textId="77777777" w:rsidR="00F77357" w:rsidRPr="00326442" w:rsidRDefault="00F77357" w:rsidP="00326442">
            <w:pPr>
              <w:rPr>
                <w:rFonts w:cs="Arial"/>
                <w:sz w:val="24"/>
                <w:szCs w:val="24"/>
              </w:rPr>
            </w:pPr>
          </w:p>
        </w:tc>
        <w:tc>
          <w:tcPr>
            <w:tcW w:w="9736" w:type="dxa"/>
            <w:tcBorders>
              <w:left w:val="single" w:sz="2" w:space="0" w:color="auto"/>
              <w:bottom w:val="single" w:sz="2" w:space="0" w:color="auto"/>
              <w:right w:val="single" w:sz="2" w:space="0" w:color="auto"/>
            </w:tcBorders>
            <w:shd w:val="clear" w:color="auto" w:fill="FFC000"/>
          </w:tcPr>
          <w:p w14:paraId="39C5CDFB" w14:textId="37E51BE7"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 xml:space="preserve">and improvements </w:t>
            </w:r>
            <w:r w:rsidRPr="00DC1797">
              <w:rPr>
                <w:rFonts w:cs="Arial"/>
                <w:b/>
              </w:rPr>
              <w:t xml:space="preserve">this year.  </w:t>
            </w:r>
          </w:p>
        </w:tc>
      </w:tr>
      <w:tr w:rsidR="004C387E" w:rsidRPr="00DC1797" w14:paraId="10665D5E" w14:textId="77777777" w:rsidTr="00326442">
        <w:tc>
          <w:tcPr>
            <w:tcW w:w="360" w:type="dxa"/>
            <w:vMerge/>
            <w:tcBorders>
              <w:left w:val="nil"/>
              <w:right w:val="single" w:sz="2" w:space="0" w:color="auto"/>
            </w:tcBorders>
            <w:shd w:val="clear" w:color="auto" w:fill="FFC000"/>
          </w:tcPr>
          <w:p w14:paraId="515ACBDC" w14:textId="77777777" w:rsidR="00F77357" w:rsidRPr="00DC1797" w:rsidRDefault="00F77357"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1F92C0B2" w14:textId="24F952AF" w:rsidR="00246A7D" w:rsidRPr="00783CC5" w:rsidRDefault="00326442" w:rsidP="000C6DF3">
            <w:pPr>
              <w:tabs>
                <w:tab w:val="left" w:pos="1600"/>
              </w:tabs>
              <w:spacing w:before="60"/>
              <w:rPr>
                <w:rFonts w:asciiTheme="minorBidi" w:hAnsiTheme="minorBidi" w:cstheme="minorBidi"/>
                <w:b/>
                <w:sz w:val="22"/>
                <w:szCs w:val="22"/>
                <w:u w:val="single"/>
              </w:rPr>
            </w:pPr>
            <w:r w:rsidRPr="00783CC5">
              <w:rPr>
                <w:rFonts w:asciiTheme="minorBidi" w:hAnsiTheme="minorBidi" w:cstheme="minorBidi"/>
                <w:b/>
                <w:bCs/>
                <w:i/>
                <w:iCs/>
                <w:noProof/>
                <w:color w:val="000000"/>
                <w:sz w:val="22"/>
                <w:szCs w:val="22"/>
                <w:lang w:eastAsia="en-GB"/>
              </w:rPr>
              <w:drawing>
                <wp:anchor distT="0" distB="0" distL="114300" distR="114300" simplePos="0" relativeHeight="251659264" behindDoc="1" locked="0" layoutInCell="1" allowOverlap="1" wp14:anchorId="4893982B" wp14:editId="3AF83F00">
                  <wp:simplePos x="0" y="0"/>
                  <wp:positionH relativeFrom="margin">
                    <wp:posOffset>5486400</wp:posOffset>
                  </wp:positionH>
                  <wp:positionV relativeFrom="paragraph">
                    <wp:posOffset>85725</wp:posOffset>
                  </wp:positionV>
                  <wp:extent cx="495300" cy="495300"/>
                  <wp:effectExtent l="0" t="0" r="0" b="0"/>
                  <wp:wrapTight wrapText="bothSides">
                    <wp:wrapPolygon edited="0">
                      <wp:start x="0" y="0"/>
                      <wp:lineTo x="0" y="20769"/>
                      <wp:lineTo x="20769" y="20769"/>
                      <wp:lineTo x="207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stbank Sta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00533B17" w:rsidRPr="00783CC5">
              <w:rPr>
                <w:rFonts w:asciiTheme="minorBidi" w:hAnsiTheme="minorBidi" w:cstheme="minorBidi"/>
                <w:b/>
                <w:sz w:val="22"/>
                <w:szCs w:val="22"/>
                <w:u w:val="single"/>
              </w:rPr>
              <w:t>We would like to highlight the foll</w:t>
            </w:r>
            <w:r w:rsidR="000B281A" w:rsidRPr="00783CC5">
              <w:rPr>
                <w:rFonts w:asciiTheme="minorBidi" w:hAnsiTheme="minorBidi" w:cstheme="minorBidi"/>
                <w:b/>
                <w:sz w:val="22"/>
                <w:szCs w:val="22"/>
                <w:u w:val="single"/>
              </w:rPr>
              <w:t>owing improvements/achievements</w:t>
            </w:r>
            <w:r w:rsidRPr="00783CC5">
              <w:rPr>
                <w:rFonts w:asciiTheme="minorBidi" w:hAnsiTheme="minorBidi" w:cstheme="minorBidi"/>
                <w:b/>
                <w:sz w:val="22"/>
                <w:szCs w:val="22"/>
                <w:u w:val="single"/>
              </w:rPr>
              <w:t xml:space="preserve"> </w:t>
            </w:r>
          </w:p>
          <w:p w14:paraId="744526D8" w14:textId="55E4CF95" w:rsidR="00C06DD3" w:rsidRPr="00783CC5" w:rsidRDefault="003A463A" w:rsidP="00BE3DCD">
            <w:pPr>
              <w:tabs>
                <w:tab w:val="left" w:pos="1600"/>
              </w:tabs>
              <w:spacing w:before="60"/>
              <w:rPr>
                <w:rFonts w:asciiTheme="minorBidi" w:hAnsiTheme="minorBidi" w:cstheme="minorBidi"/>
                <w:sz w:val="22"/>
                <w:szCs w:val="22"/>
              </w:rPr>
            </w:pPr>
            <w:r w:rsidRPr="00783CC5">
              <w:rPr>
                <w:rFonts w:asciiTheme="minorBidi" w:hAnsiTheme="minorBidi" w:cstheme="minorBidi"/>
                <w:sz w:val="22"/>
                <w:szCs w:val="22"/>
              </w:rPr>
              <w:t>Our</w:t>
            </w:r>
            <w:r w:rsidR="00EA6F8F" w:rsidRPr="00783CC5">
              <w:rPr>
                <w:rFonts w:asciiTheme="minorBidi" w:hAnsiTheme="minorBidi" w:cstheme="minorBidi"/>
                <w:sz w:val="22"/>
                <w:szCs w:val="22"/>
              </w:rPr>
              <w:t xml:space="preserve"> school motto ‘Together Eastbank Achieves More’ refl</w:t>
            </w:r>
            <w:r w:rsidRPr="00783CC5">
              <w:rPr>
                <w:rFonts w:asciiTheme="minorBidi" w:hAnsiTheme="minorBidi" w:cstheme="minorBidi"/>
                <w:sz w:val="22"/>
                <w:szCs w:val="22"/>
              </w:rPr>
              <w:t>ects the positive culture of our</w:t>
            </w:r>
            <w:r w:rsidR="00EA6F8F" w:rsidRPr="00783CC5">
              <w:rPr>
                <w:rFonts w:asciiTheme="minorBidi" w:hAnsiTheme="minorBidi" w:cstheme="minorBidi"/>
                <w:sz w:val="22"/>
                <w:szCs w:val="22"/>
              </w:rPr>
              <w:t xml:space="preserve"> school and focus on collaborative learning, achievement and high expectations for all children.  </w:t>
            </w:r>
            <w:r w:rsidR="00BE3DCD" w:rsidRPr="00783CC5">
              <w:rPr>
                <w:rFonts w:asciiTheme="minorBidi" w:hAnsiTheme="minorBidi" w:cstheme="minorBidi"/>
                <w:sz w:val="22"/>
                <w:szCs w:val="22"/>
              </w:rPr>
              <w:t xml:space="preserve">Our school vision, values and aims have been well established over a number of years.   We have created a strong culture of values and citizenship and the values of Fairness, Honesty, Politeness, Respect and Responsibility are deeply embedded in the daily life of the school.  Our vision and aims are based on the school community coming together as a ‘school family’ to meet the needs of all children in a safe and supportive learning environment.  Our </w:t>
            </w:r>
            <w:r w:rsidR="004470F3" w:rsidRPr="00783CC5">
              <w:rPr>
                <w:rFonts w:asciiTheme="minorBidi" w:hAnsiTheme="minorBidi" w:cstheme="minorBidi"/>
                <w:sz w:val="22"/>
                <w:szCs w:val="22"/>
              </w:rPr>
              <w:t>values</w:t>
            </w:r>
            <w:r w:rsidR="00A56722" w:rsidRPr="00783CC5">
              <w:rPr>
                <w:rFonts w:asciiTheme="minorBidi" w:hAnsiTheme="minorBidi" w:cstheme="minorBidi"/>
                <w:sz w:val="22"/>
                <w:szCs w:val="22"/>
              </w:rPr>
              <w:t>-</w:t>
            </w:r>
            <w:r w:rsidR="004470F3" w:rsidRPr="00783CC5">
              <w:rPr>
                <w:rFonts w:asciiTheme="minorBidi" w:hAnsiTheme="minorBidi" w:cstheme="minorBidi"/>
                <w:sz w:val="22"/>
                <w:szCs w:val="22"/>
              </w:rPr>
              <w:t>based</w:t>
            </w:r>
            <w:r w:rsidR="00EA6F8F" w:rsidRPr="00783CC5">
              <w:rPr>
                <w:rFonts w:asciiTheme="minorBidi" w:hAnsiTheme="minorBidi" w:cstheme="minorBidi"/>
                <w:sz w:val="22"/>
                <w:szCs w:val="22"/>
              </w:rPr>
              <w:t xml:space="preserve"> </w:t>
            </w:r>
            <w:r w:rsidR="004470F3" w:rsidRPr="00783CC5">
              <w:rPr>
                <w:rFonts w:asciiTheme="minorBidi" w:hAnsiTheme="minorBidi" w:cstheme="minorBidi"/>
                <w:sz w:val="22"/>
                <w:szCs w:val="22"/>
              </w:rPr>
              <w:t>House S</w:t>
            </w:r>
            <w:r w:rsidR="00EA6F8F" w:rsidRPr="00783CC5">
              <w:rPr>
                <w:rFonts w:asciiTheme="minorBidi" w:hAnsiTheme="minorBidi" w:cstheme="minorBidi"/>
                <w:sz w:val="22"/>
                <w:szCs w:val="22"/>
              </w:rPr>
              <w:t>ystem, communal displays and characters and celebration</w:t>
            </w:r>
            <w:r w:rsidR="00BE3DCD" w:rsidRPr="00783CC5">
              <w:rPr>
                <w:rFonts w:asciiTheme="minorBidi" w:hAnsiTheme="minorBidi" w:cstheme="minorBidi"/>
                <w:sz w:val="22"/>
                <w:szCs w:val="22"/>
              </w:rPr>
              <w:t>s</w:t>
            </w:r>
            <w:r w:rsidR="00EA6F8F" w:rsidRPr="00783CC5">
              <w:rPr>
                <w:rFonts w:asciiTheme="minorBidi" w:hAnsiTheme="minorBidi" w:cstheme="minorBidi"/>
                <w:sz w:val="22"/>
                <w:szCs w:val="22"/>
              </w:rPr>
              <w:t xml:space="preserve"> at weekly Values VIP assemblies</w:t>
            </w:r>
            <w:r w:rsidR="00BE3DCD" w:rsidRPr="00783CC5">
              <w:rPr>
                <w:rFonts w:asciiTheme="minorBidi" w:hAnsiTheme="minorBidi" w:cstheme="minorBidi"/>
                <w:sz w:val="22"/>
                <w:szCs w:val="22"/>
              </w:rPr>
              <w:t xml:space="preserve"> ensure school values are high profile and discussed daily</w:t>
            </w:r>
            <w:r w:rsidR="00EA6F8F" w:rsidRPr="00783CC5">
              <w:rPr>
                <w:rFonts w:asciiTheme="minorBidi" w:hAnsiTheme="minorBidi" w:cstheme="minorBidi"/>
                <w:sz w:val="22"/>
                <w:szCs w:val="22"/>
              </w:rPr>
              <w:t>.</w:t>
            </w:r>
            <w:r w:rsidR="00C06DD3" w:rsidRPr="00783CC5">
              <w:rPr>
                <w:rFonts w:asciiTheme="minorBidi" w:hAnsiTheme="minorBidi" w:cstheme="minorBidi"/>
                <w:sz w:val="22"/>
                <w:szCs w:val="22"/>
              </w:rPr>
              <w:t xml:space="preserve"> </w:t>
            </w:r>
          </w:p>
          <w:p w14:paraId="53AC56AE" w14:textId="1B392A0C" w:rsidR="003A463A" w:rsidRPr="00783CC5" w:rsidRDefault="003A463A" w:rsidP="00F66482">
            <w:pPr>
              <w:pStyle w:val="Header"/>
              <w:tabs>
                <w:tab w:val="clear" w:pos="4320"/>
                <w:tab w:val="clear" w:pos="8640"/>
              </w:tabs>
              <w:spacing w:before="60"/>
              <w:rPr>
                <w:rFonts w:asciiTheme="minorBidi" w:hAnsiTheme="minorBidi" w:cstheme="minorBidi"/>
                <w:bCs/>
                <w:sz w:val="22"/>
                <w:szCs w:val="22"/>
              </w:rPr>
            </w:pPr>
            <w:r w:rsidRPr="00783CC5">
              <w:rPr>
                <w:rFonts w:asciiTheme="minorBidi" w:hAnsiTheme="minorBidi" w:cstheme="minorBidi"/>
                <w:sz w:val="22"/>
                <w:szCs w:val="22"/>
              </w:rPr>
              <w:t xml:space="preserve">Our approaches to supporting children’s social, emotional and mental health and wellbeing continue to be widely recognised as examples of good practice, receiving a range of formal accolades on a national scale.  </w:t>
            </w:r>
            <w:r w:rsidR="00F66482" w:rsidRPr="00783CC5">
              <w:rPr>
                <w:rFonts w:asciiTheme="minorBidi" w:hAnsiTheme="minorBidi" w:cstheme="minorBidi"/>
                <w:bCs/>
                <w:sz w:val="22"/>
                <w:szCs w:val="22"/>
              </w:rPr>
              <w:t xml:space="preserve">We </w:t>
            </w:r>
            <w:r w:rsidR="00D4256E" w:rsidRPr="00783CC5">
              <w:rPr>
                <w:rFonts w:asciiTheme="minorBidi" w:hAnsiTheme="minorBidi" w:cstheme="minorBidi"/>
                <w:bCs/>
                <w:sz w:val="22"/>
                <w:szCs w:val="22"/>
              </w:rPr>
              <w:t xml:space="preserve">have </w:t>
            </w:r>
            <w:r w:rsidR="00BE3DCD" w:rsidRPr="00783CC5">
              <w:rPr>
                <w:rFonts w:asciiTheme="minorBidi" w:hAnsiTheme="minorBidi" w:cstheme="minorBidi"/>
                <w:bCs/>
                <w:sz w:val="22"/>
                <w:szCs w:val="22"/>
              </w:rPr>
              <w:t>continue</w:t>
            </w:r>
            <w:r w:rsidR="00D4256E" w:rsidRPr="00783CC5">
              <w:rPr>
                <w:rFonts w:asciiTheme="minorBidi" w:hAnsiTheme="minorBidi" w:cstheme="minorBidi"/>
                <w:bCs/>
                <w:sz w:val="22"/>
                <w:szCs w:val="22"/>
              </w:rPr>
              <w:t>d</w:t>
            </w:r>
            <w:r w:rsidR="00BE3DCD" w:rsidRPr="00783CC5">
              <w:rPr>
                <w:rFonts w:asciiTheme="minorBidi" w:hAnsiTheme="minorBidi" w:cstheme="minorBidi"/>
                <w:bCs/>
                <w:sz w:val="22"/>
                <w:szCs w:val="22"/>
              </w:rPr>
              <w:t xml:space="preserve"> to</w:t>
            </w:r>
            <w:r w:rsidR="00F66482" w:rsidRPr="00783CC5">
              <w:rPr>
                <w:rFonts w:asciiTheme="minorBidi" w:hAnsiTheme="minorBidi" w:cstheme="minorBidi"/>
                <w:bCs/>
                <w:sz w:val="22"/>
                <w:szCs w:val="22"/>
              </w:rPr>
              <w:t xml:space="preserve"> extend sporting opportunities through the formation of our school Football </w:t>
            </w:r>
            <w:r w:rsidR="006B4F3C" w:rsidRPr="00783CC5">
              <w:rPr>
                <w:rFonts w:asciiTheme="minorBidi" w:hAnsiTheme="minorBidi" w:cstheme="minorBidi"/>
                <w:bCs/>
                <w:sz w:val="22"/>
                <w:szCs w:val="22"/>
              </w:rPr>
              <w:t xml:space="preserve">and Netball </w:t>
            </w:r>
            <w:r w:rsidR="00F66482" w:rsidRPr="00783CC5">
              <w:rPr>
                <w:rFonts w:asciiTheme="minorBidi" w:hAnsiTheme="minorBidi" w:cstheme="minorBidi"/>
                <w:bCs/>
                <w:sz w:val="22"/>
                <w:szCs w:val="22"/>
              </w:rPr>
              <w:t>Team</w:t>
            </w:r>
            <w:r w:rsidR="00BE3DCD" w:rsidRPr="00783CC5">
              <w:rPr>
                <w:rFonts w:asciiTheme="minorBidi" w:hAnsiTheme="minorBidi" w:cstheme="minorBidi"/>
                <w:bCs/>
                <w:sz w:val="22"/>
                <w:szCs w:val="22"/>
              </w:rPr>
              <w:t>s</w:t>
            </w:r>
            <w:r w:rsidR="006B4F3C" w:rsidRPr="00783CC5">
              <w:rPr>
                <w:rFonts w:asciiTheme="minorBidi" w:hAnsiTheme="minorBidi" w:cstheme="minorBidi"/>
                <w:bCs/>
                <w:sz w:val="22"/>
                <w:szCs w:val="22"/>
              </w:rPr>
              <w:t xml:space="preserve"> who have participated in</w:t>
            </w:r>
            <w:r w:rsidR="00F66482" w:rsidRPr="00783CC5">
              <w:rPr>
                <w:rFonts w:asciiTheme="minorBidi" w:hAnsiTheme="minorBidi" w:cstheme="minorBidi"/>
                <w:bCs/>
                <w:sz w:val="22"/>
                <w:szCs w:val="22"/>
              </w:rPr>
              <w:t xml:space="preserve"> a range of sporting events and competitions</w:t>
            </w:r>
            <w:r w:rsidR="006B4F3C" w:rsidRPr="00783CC5">
              <w:rPr>
                <w:rFonts w:asciiTheme="minorBidi" w:hAnsiTheme="minorBidi" w:cstheme="minorBidi"/>
                <w:bCs/>
                <w:sz w:val="22"/>
                <w:szCs w:val="22"/>
              </w:rPr>
              <w:t xml:space="preserve"> throughout the session</w:t>
            </w:r>
            <w:r w:rsidR="00F66482" w:rsidRPr="00783CC5">
              <w:rPr>
                <w:rFonts w:asciiTheme="minorBidi" w:hAnsiTheme="minorBidi" w:cstheme="minorBidi"/>
                <w:bCs/>
                <w:sz w:val="22"/>
                <w:szCs w:val="22"/>
              </w:rPr>
              <w:t>.</w:t>
            </w:r>
          </w:p>
          <w:p w14:paraId="314D146D" w14:textId="105301A7" w:rsidR="00B411F1" w:rsidRPr="00783CC5" w:rsidRDefault="003A463A" w:rsidP="00D10F5A">
            <w:pPr>
              <w:tabs>
                <w:tab w:val="left" w:pos="1600"/>
              </w:tabs>
              <w:spacing w:before="40"/>
              <w:rPr>
                <w:rFonts w:asciiTheme="minorBidi" w:hAnsiTheme="minorBidi" w:cstheme="minorBidi"/>
                <w:sz w:val="22"/>
                <w:szCs w:val="22"/>
              </w:rPr>
            </w:pPr>
            <w:r w:rsidRPr="00783CC5">
              <w:rPr>
                <w:rFonts w:asciiTheme="minorBidi" w:hAnsiTheme="minorBidi" w:cstheme="minorBidi"/>
                <w:sz w:val="22"/>
                <w:szCs w:val="22"/>
              </w:rPr>
              <w:t>All stakeholders including parent</w:t>
            </w:r>
            <w:r w:rsidR="00654AA0" w:rsidRPr="00783CC5">
              <w:rPr>
                <w:rFonts w:asciiTheme="minorBidi" w:hAnsiTheme="minorBidi" w:cstheme="minorBidi"/>
                <w:sz w:val="22"/>
                <w:szCs w:val="22"/>
              </w:rPr>
              <w:t>s</w:t>
            </w:r>
            <w:r w:rsidRPr="00783CC5">
              <w:rPr>
                <w:rFonts w:asciiTheme="minorBidi" w:hAnsiTheme="minorBidi" w:cstheme="minorBidi"/>
                <w:sz w:val="22"/>
                <w:szCs w:val="22"/>
              </w:rPr>
              <w:t xml:space="preserve"> and carers and children, work very effectively as a whole school team to ensure improvements have a positive impact on the quality of teaching and learning experiences. </w:t>
            </w:r>
            <w:r w:rsidR="00D4256E" w:rsidRPr="00783CC5">
              <w:rPr>
                <w:rFonts w:asciiTheme="minorBidi" w:hAnsiTheme="minorBidi" w:cstheme="minorBidi"/>
                <w:sz w:val="22"/>
                <w:szCs w:val="22"/>
              </w:rPr>
              <w:t xml:space="preserve">All staff </w:t>
            </w:r>
            <w:r w:rsidR="00654AA0" w:rsidRPr="00783CC5">
              <w:rPr>
                <w:rFonts w:asciiTheme="minorBidi" w:hAnsiTheme="minorBidi" w:cstheme="minorBidi"/>
                <w:sz w:val="22"/>
                <w:szCs w:val="22"/>
              </w:rPr>
              <w:t xml:space="preserve">have a sound knowledge and understanding of the needs and aspirations of all children and the local community.  </w:t>
            </w:r>
            <w:r w:rsidR="00E87EA3" w:rsidRPr="00783CC5">
              <w:rPr>
                <w:rFonts w:asciiTheme="minorBidi" w:hAnsiTheme="minorBidi" w:cstheme="minorBidi"/>
                <w:sz w:val="22"/>
                <w:szCs w:val="22"/>
              </w:rPr>
              <w:t>O</w:t>
            </w:r>
            <w:r w:rsidR="00ED48B7" w:rsidRPr="00783CC5">
              <w:rPr>
                <w:rFonts w:asciiTheme="minorBidi" w:hAnsiTheme="minorBidi" w:cstheme="minorBidi"/>
                <w:sz w:val="22"/>
                <w:szCs w:val="22"/>
              </w:rPr>
              <w:t>ur School Improvement Planning incorporate</w:t>
            </w:r>
            <w:r w:rsidR="00E87EA3" w:rsidRPr="00783CC5">
              <w:rPr>
                <w:rFonts w:asciiTheme="minorBidi" w:hAnsiTheme="minorBidi" w:cstheme="minorBidi"/>
                <w:sz w:val="22"/>
                <w:szCs w:val="22"/>
              </w:rPr>
              <w:t>s</w:t>
            </w:r>
            <w:r w:rsidR="00ED48B7" w:rsidRPr="00783CC5">
              <w:rPr>
                <w:rFonts w:asciiTheme="minorBidi" w:hAnsiTheme="minorBidi" w:cstheme="minorBidi"/>
                <w:sz w:val="22"/>
                <w:szCs w:val="22"/>
              </w:rPr>
              <w:t xml:space="preserve"> Scottish Attainment Challenge priorities and opportunities afforded via the additional Pupil Equity Funding</w:t>
            </w:r>
            <w:r w:rsidR="00656CE5" w:rsidRPr="00783CC5">
              <w:rPr>
                <w:rFonts w:asciiTheme="minorBidi" w:hAnsiTheme="minorBidi" w:cstheme="minorBidi"/>
                <w:sz w:val="22"/>
                <w:szCs w:val="22"/>
              </w:rPr>
              <w:t xml:space="preserve"> (PEF),</w:t>
            </w:r>
            <w:r w:rsidR="00ED48B7" w:rsidRPr="00783CC5">
              <w:rPr>
                <w:rFonts w:asciiTheme="minorBidi" w:hAnsiTheme="minorBidi" w:cstheme="minorBidi"/>
                <w:sz w:val="22"/>
                <w:szCs w:val="22"/>
              </w:rPr>
              <w:t xml:space="preserve"> working towards closing the poverty related attainment gap in </w:t>
            </w:r>
            <w:r w:rsidR="00656CE5" w:rsidRPr="00783CC5">
              <w:rPr>
                <w:rFonts w:asciiTheme="minorBidi" w:hAnsiTheme="minorBidi" w:cstheme="minorBidi"/>
                <w:sz w:val="22"/>
                <w:szCs w:val="22"/>
              </w:rPr>
              <w:t xml:space="preserve">our </w:t>
            </w:r>
            <w:r w:rsidR="00ED48B7" w:rsidRPr="00783CC5">
              <w:rPr>
                <w:rFonts w:asciiTheme="minorBidi" w:hAnsiTheme="minorBidi" w:cstheme="minorBidi"/>
                <w:sz w:val="22"/>
                <w:szCs w:val="22"/>
              </w:rPr>
              <w:t xml:space="preserve">children’s progress. </w:t>
            </w:r>
          </w:p>
          <w:p w14:paraId="1447614A" w14:textId="77777777" w:rsidR="00D10F5A" w:rsidRPr="00783CC5" w:rsidRDefault="00D10F5A" w:rsidP="00D10F5A">
            <w:pPr>
              <w:tabs>
                <w:tab w:val="left" w:pos="1600"/>
              </w:tabs>
              <w:spacing w:before="40"/>
              <w:rPr>
                <w:rFonts w:asciiTheme="minorBidi" w:hAnsiTheme="minorBidi" w:cstheme="minorBidi"/>
                <w:sz w:val="22"/>
                <w:szCs w:val="22"/>
              </w:rPr>
            </w:pPr>
          </w:p>
          <w:p w14:paraId="5BF72DA0" w14:textId="6202800B" w:rsidR="00246A7D" w:rsidRPr="00783CC5" w:rsidRDefault="00AE20EE" w:rsidP="000C6DF3">
            <w:pPr>
              <w:tabs>
                <w:tab w:val="left" w:pos="1600"/>
              </w:tabs>
              <w:spacing w:before="60"/>
              <w:rPr>
                <w:rFonts w:asciiTheme="minorBidi" w:hAnsiTheme="minorBidi" w:cstheme="minorBidi"/>
                <w:b/>
                <w:sz w:val="22"/>
                <w:szCs w:val="22"/>
                <w:u w:val="single"/>
              </w:rPr>
            </w:pPr>
            <w:r w:rsidRPr="00783CC5">
              <w:rPr>
                <w:rFonts w:asciiTheme="minorBidi" w:hAnsiTheme="minorBidi" w:cstheme="minorBidi"/>
                <w:b/>
                <w:sz w:val="22"/>
                <w:szCs w:val="22"/>
                <w:u w:val="single"/>
              </w:rPr>
              <w:t xml:space="preserve">Developments in Learning and Teaching and Assessment </w:t>
            </w:r>
          </w:p>
          <w:p w14:paraId="456735C9" w14:textId="0655F949" w:rsidR="00996F46" w:rsidRPr="00783CC5" w:rsidRDefault="00E26848" w:rsidP="00996F46">
            <w:pPr>
              <w:rPr>
                <w:rFonts w:asciiTheme="minorBidi" w:hAnsiTheme="minorBidi" w:cstheme="minorBidi"/>
                <w:sz w:val="22"/>
                <w:szCs w:val="22"/>
              </w:rPr>
            </w:pPr>
            <w:r w:rsidRPr="00783CC5">
              <w:rPr>
                <w:rFonts w:asciiTheme="minorBidi" w:hAnsiTheme="minorBidi" w:cstheme="minorBidi"/>
                <w:sz w:val="22"/>
                <w:szCs w:val="22"/>
              </w:rPr>
              <w:t xml:space="preserve">Our strong, supportive ethos and relationships </w:t>
            </w:r>
            <w:r w:rsidR="003E4473" w:rsidRPr="00783CC5">
              <w:rPr>
                <w:rFonts w:asciiTheme="minorBidi" w:hAnsiTheme="minorBidi" w:cstheme="minorBidi"/>
                <w:sz w:val="22"/>
                <w:szCs w:val="22"/>
              </w:rPr>
              <w:t>based on school values has</w:t>
            </w:r>
            <w:r w:rsidR="00654AA0" w:rsidRPr="00783CC5">
              <w:rPr>
                <w:rFonts w:asciiTheme="minorBidi" w:hAnsiTheme="minorBidi" w:cstheme="minorBidi"/>
                <w:sz w:val="22"/>
                <w:szCs w:val="22"/>
              </w:rPr>
              <w:t xml:space="preserve"> created</w:t>
            </w:r>
            <w:r w:rsidRPr="00783CC5">
              <w:rPr>
                <w:rFonts w:asciiTheme="minorBidi" w:hAnsiTheme="minorBidi" w:cstheme="minorBidi"/>
                <w:sz w:val="22"/>
                <w:szCs w:val="22"/>
              </w:rPr>
              <w:t xml:space="preserve"> a culture of shared responsibility and citizenship</w:t>
            </w:r>
            <w:r w:rsidR="00654AA0" w:rsidRPr="00783CC5">
              <w:rPr>
                <w:rFonts w:asciiTheme="minorBidi" w:hAnsiTheme="minorBidi" w:cstheme="minorBidi"/>
                <w:sz w:val="22"/>
                <w:szCs w:val="22"/>
              </w:rPr>
              <w:t>, impacting positively on children’s learning experiences</w:t>
            </w:r>
            <w:r w:rsidRPr="00783CC5">
              <w:rPr>
                <w:rFonts w:asciiTheme="minorBidi" w:hAnsiTheme="minorBidi" w:cstheme="minorBidi"/>
                <w:sz w:val="22"/>
                <w:szCs w:val="22"/>
              </w:rPr>
              <w:t xml:space="preserve">.  </w:t>
            </w:r>
            <w:r w:rsidR="00B95E48" w:rsidRPr="00783CC5">
              <w:rPr>
                <w:rFonts w:asciiTheme="minorBidi" w:hAnsiTheme="minorBidi" w:cstheme="minorBidi"/>
                <w:sz w:val="22"/>
                <w:szCs w:val="22"/>
              </w:rPr>
              <w:t xml:space="preserve">This session, participation in The West Partnership Improving our School (IOS) Programme has increased opportunities for self-reflection, moderation and professional dialogue amongst all staff and greater </w:t>
            </w:r>
            <w:r w:rsidR="00996F46" w:rsidRPr="00783CC5">
              <w:rPr>
                <w:rFonts w:asciiTheme="minorBidi" w:hAnsiTheme="minorBidi" w:cstheme="minorBidi"/>
                <w:sz w:val="22"/>
                <w:szCs w:val="22"/>
              </w:rPr>
              <w:t>interrogation</w:t>
            </w:r>
            <w:r w:rsidR="00B95E48" w:rsidRPr="00783CC5">
              <w:rPr>
                <w:rFonts w:asciiTheme="minorBidi" w:hAnsiTheme="minorBidi" w:cstheme="minorBidi"/>
                <w:sz w:val="22"/>
                <w:szCs w:val="22"/>
              </w:rPr>
              <w:t xml:space="preserve"> of class and school attainment data. </w:t>
            </w:r>
          </w:p>
          <w:p w14:paraId="2B0740C2" w14:textId="2DD805BE" w:rsidR="00D4256E" w:rsidRPr="00783CC5" w:rsidRDefault="00E26848" w:rsidP="00996F46">
            <w:pPr>
              <w:pStyle w:val="Header"/>
              <w:tabs>
                <w:tab w:val="clear" w:pos="4320"/>
                <w:tab w:val="clear" w:pos="8640"/>
              </w:tabs>
              <w:rPr>
                <w:rFonts w:asciiTheme="minorBidi" w:hAnsiTheme="minorBidi" w:cstheme="minorBidi"/>
                <w:sz w:val="22"/>
                <w:szCs w:val="22"/>
              </w:rPr>
            </w:pPr>
            <w:r w:rsidRPr="00783CC5">
              <w:rPr>
                <w:rFonts w:asciiTheme="minorBidi" w:hAnsiTheme="minorBidi" w:cstheme="minorBidi"/>
                <w:sz w:val="22"/>
                <w:szCs w:val="22"/>
              </w:rPr>
              <w:t xml:space="preserve">We </w:t>
            </w:r>
            <w:r w:rsidR="00B95E48" w:rsidRPr="00783CC5">
              <w:rPr>
                <w:rFonts w:asciiTheme="minorBidi" w:hAnsiTheme="minorBidi" w:cstheme="minorBidi"/>
                <w:sz w:val="22"/>
                <w:szCs w:val="22"/>
              </w:rPr>
              <w:t>remain</w:t>
            </w:r>
            <w:r w:rsidRPr="00783CC5">
              <w:rPr>
                <w:rFonts w:asciiTheme="minorBidi" w:hAnsiTheme="minorBidi" w:cstheme="minorBidi"/>
                <w:sz w:val="22"/>
                <w:szCs w:val="22"/>
              </w:rPr>
              <w:t xml:space="preserve"> committed to learning for sustainability and rights education</w:t>
            </w:r>
            <w:r w:rsidR="00D10F5A" w:rsidRPr="00783CC5">
              <w:rPr>
                <w:rFonts w:asciiTheme="minorBidi" w:hAnsiTheme="minorBidi" w:cstheme="minorBidi"/>
                <w:sz w:val="22"/>
                <w:szCs w:val="22"/>
              </w:rPr>
              <w:t xml:space="preserve"> and this session we have </w:t>
            </w:r>
            <w:r w:rsidR="001B4A59" w:rsidRPr="00783CC5">
              <w:rPr>
                <w:rFonts w:asciiTheme="minorBidi" w:hAnsiTheme="minorBidi" w:cstheme="minorBidi"/>
                <w:sz w:val="22"/>
                <w:szCs w:val="22"/>
              </w:rPr>
              <w:t xml:space="preserve">continued to </w:t>
            </w:r>
            <w:r w:rsidR="00D10F5A" w:rsidRPr="00783CC5">
              <w:rPr>
                <w:rFonts w:asciiTheme="minorBidi" w:hAnsiTheme="minorBidi" w:cstheme="minorBidi"/>
                <w:sz w:val="22"/>
                <w:szCs w:val="22"/>
              </w:rPr>
              <w:t>develop our school environment to support increased outdoor learning opportunities, spaces and teaching toolkits</w:t>
            </w:r>
            <w:r w:rsidR="001B4A59" w:rsidRPr="00783CC5">
              <w:rPr>
                <w:rFonts w:asciiTheme="minorBidi" w:hAnsiTheme="minorBidi" w:cstheme="minorBidi"/>
                <w:sz w:val="22"/>
                <w:szCs w:val="22"/>
              </w:rPr>
              <w:t>.</w:t>
            </w:r>
            <w:r w:rsidR="006A7AFC" w:rsidRPr="00783CC5">
              <w:rPr>
                <w:rFonts w:asciiTheme="minorBidi" w:hAnsiTheme="minorBidi" w:cstheme="minorBidi"/>
                <w:sz w:val="22"/>
                <w:szCs w:val="22"/>
              </w:rPr>
              <w:t xml:space="preserve"> </w:t>
            </w:r>
            <w:r w:rsidR="003E4473" w:rsidRPr="00783CC5">
              <w:rPr>
                <w:rFonts w:asciiTheme="minorBidi" w:hAnsiTheme="minorBidi" w:cstheme="minorBidi"/>
                <w:sz w:val="22"/>
                <w:szCs w:val="22"/>
              </w:rPr>
              <w:t xml:space="preserve"> </w:t>
            </w:r>
            <w:r w:rsidR="00D4256E" w:rsidRPr="00783CC5">
              <w:rPr>
                <w:rFonts w:asciiTheme="minorBidi" w:hAnsiTheme="minorBidi" w:cstheme="minorBidi"/>
                <w:sz w:val="22"/>
                <w:szCs w:val="22"/>
              </w:rPr>
              <w:t xml:space="preserve">A dedicated team of parents met weekly to develop our hidden garden and outdoor classroom spaces. </w:t>
            </w:r>
          </w:p>
          <w:p w14:paraId="7DEC6A3D" w14:textId="536110AE" w:rsidR="00996F46" w:rsidRPr="00783CC5" w:rsidRDefault="00E26848" w:rsidP="00996F46">
            <w:pPr>
              <w:pStyle w:val="Header"/>
              <w:tabs>
                <w:tab w:val="clear" w:pos="4320"/>
                <w:tab w:val="clear" w:pos="8640"/>
              </w:tabs>
              <w:rPr>
                <w:rFonts w:asciiTheme="minorBidi" w:hAnsiTheme="minorBidi" w:cstheme="minorBidi"/>
                <w:sz w:val="22"/>
                <w:szCs w:val="22"/>
              </w:rPr>
            </w:pPr>
            <w:r w:rsidRPr="00783CC5">
              <w:rPr>
                <w:rFonts w:asciiTheme="minorBidi" w:hAnsiTheme="minorBidi" w:cstheme="minorBidi"/>
                <w:sz w:val="22"/>
                <w:szCs w:val="22"/>
              </w:rPr>
              <w:t>Our children are confident individuals who demonstrate dedication and determination to making a positive contribution to the immediate and wider community of the school, in particula</w:t>
            </w:r>
            <w:r w:rsidR="003E4473" w:rsidRPr="00783CC5">
              <w:rPr>
                <w:rFonts w:asciiTheme="minorBidi" w:hAnsiTheme="minorBidi" w:cstheme="minorBidi"/>
                <w:sz w:val="22"/>
                <w:szCs w:val="22"/>
              </w:rPr>
              <w:t>r via whole school councils</w:t>
            </w:r>
            <w:r w:rsidR="00D4256E" w:rsidRPr="00783CC5">
              <w:rPr>
                <w:rFonts w:asciiTheme="minorBidi" w:hAnsiTheme="minorBidi" w:cstheme="minorBidi"/>
                <w:sz w:val="22"/>
                <w:szCs w:val="22"/>
              </w:rPr>
              <w:t xml:space="preserve"> and pupil leadership groups</w:t>
            </w:r>
            <w:r w:rsidR="00B95E48" w:rsidRPr="00783CC5">
              <w:rPr>
                <w:rFonts w:asciiTheme="minorBidi" w:hAnsiTheme="minorBidi" w:cstheme="minorBidi"/>
                <w:sz w:val="22"/>
                <w:szCs w:val="22"/>
              </w:rPr>
              <w:t>.  In addition, all children across the school are well-supported to develop resilience, self-confidence and presentation skills through involvement in class and school performances including our annual Eastbank Stars Talent Show and class ‘Sharing the Learning’ assemblies including follow up parent/carer workshops led by the children themselves.</w:t>
            </w:r>
          </w:p>
          <w:p w14:paraId="3AD20A5C" w14:textId="4DC9C810" w:rsidR="00996F46" w:rsidRPr="00783CC5" w:rsidRDefault="00F917D3" w:rsidP="00996F46">
            <w:pPr>
              <w:ind w:right="-22"/>
              <w:rPr>
                <w:rFonts w:asciiTheme="minorBidi" w:hAnsiTheme="minorBidi" w:cstheme="minorBidi"/>
                <w:sz w:val="22"/>
                <w:szCs w:val="22"/>
              </w:rPr>
            </w:pPr>
            <w:r w:rsidRPr="00783CC5">
              <w:rPr>
                <w:rFonts w:asciiTheme="minorBidi" w:hAnsiTheme="minorBidi" w:cstheme="minorBidi"/>
                <w:bCs/>
                <w:sz w:val="22"/>
                <w:szCs w:val="22"/>
              </w:rPr>
              <w:t>Children have a</w:t>
            </w:r>
            <w:r w:rsidR="004A0C6F" w:rsidRPr="00783CC5">
              <w:rPr>
                <w:rFonts w:asciiTheme="minorBidi" w:hAnsiTheme="minorBidi" w:cstheme="minorBidi"/>
                <w:sz w:val="22"/>
                <w:szCs w:val="22"/>
              </w:rPr>
              <w:t xml:space="preserve"> </w:t>
            </w:r>
            <w:r w:rsidRPr="00783CC5">
              <w:rPr>
                <w:rFonts w:asciiTheme="minorBidi" w:hAnsiTheme="minorBidi" w:cstheme="minorBidi"/>
                <w:sz w:val="22"/>
                <w:szCs w:val="22"/>
              </w:rPr>
              <w:t xml:space="preserve">wide </w:t>
            </w:r>
            <w:r w:rsidR="004A0C6F" w:rsidRPr="00783CC5">
              <w:rPr>
                <w:rFonts w:asciiTheme="minorBidi" w:hAnsiTheme="minorBidi" w:cstheme="minorBidi"/>
                <w:sz w:val="22"/>
                <w:szCs w:val="22"/>
              </w:rPr>
              <w:t xml:space="preserve">range of opportunities to apply their skills, including enterprise activities, personal research projects </w:t>
            </w:r>
            <w:r w:rsidRPr="00783CC5">
              <w:rPr>
                <w:rFonts w:asciiTheme="minorBidi" w:hAnsiTheme="minorBidi" w:cstheme="minorBidi"/>
                <w:sz w:val="22"/>
                <w:szCs w:val="22"/>
              </w:rPr>
              <w:t>and shared home learning challenges</w:t>
            </w:r>
            <w:r w:rsidR="001B4A59" w:rsidRPr="00783CC5">
              <w:rPr>
                <w:rFonts w:asciiTheme="minorBidi" w:hAnsiTheme="minorBidi" w:cstheme="minorBidi"/>
                <w:sz w:val="22"/>
                <w:szCs w:val="22"/>
              </w:rPr>
              <w:t>.  O</w:t>
            </w:r>
            <w:r w:rsidR="004A0C6F" w:rsidRPr="00783CC5">
              <w:rPr>
                <w:rFonts w:asciiTheme="minorBidi" w:hAnsiTheme="minorBidi" w:cstheme="minorBidi"/>
                <w:sz w:val="22"/>
                <w:szCs w:val="22"/>
              </w:rPr>
              <w:t>ur annual</w:t>
            </w:r>
            <w:r w:rsidR="004A0C6F" w:rsidRPr="00783CC5">
              <w:rPr>
                <w:rFonts w:asciiTheme="minorBidi" w:eastAsia="Arial Unicode MS" w:hAnsiTheme="minorBidi" w:cstheme="minorBidi"/>
                <w:sz w:val="22"/>
                <w:szCs w:val="22"/>
              </w:rPr>
              <w:t xml:space="preserve"> Future </w:t>
            </w:r>
            <w:r w:rsidR="001B4A59" w:rsidRPr="00783CC5">
              <w:rPr>
                <w:rFonts w:asciiTheme="minorBidi" w:eastAsia="Arial Unicode MS" w:hAnsiTheme="minorBidi" w:cstheme="minorBidi"/>
                <w:sz w:val="22"/>
                <w:szCs w:val="22"/>
              </w:rPr>
              <w:t xml:space="preserve">Me Developing the Young Workforce Fortnight </w:t>
            </w:r>
            <w:r w:rsidRPr="00783CC5">
              <w:rPr>
                <w:rFonts w:asciiTheme="minorBidi" w:eastAsia="Arial Unicode MS" w:hAnsiTheme="minorBidi" w:cstheme="minorBidi"/>
                <w:sz w:val="22"/>
                <w:szCs w:val="22"/>
              </w:rPr>
              <w:t xml:space="preserve">and World of Work </w:t>
            </w:r>
            <w:r w:rsidR="004A0C6F" w:rsidRPr="00783CC5">
              <w:rPr>
                <w:rFonts w:asciiTheme="minorBidi" w:eastAsia="Arial Unicode MS" w:hAnsiTheme="minorBidi" w:cstheme="minorBidi"/>
                <w:sz w:val="22"/>
                <w:szCs w:val="22"/>
              </w:rPr>
              <w:t>£1 Class Challenge</w:t>
            </w:r>
            <w:r w:rsidR="001B4A59" w:rsidRPr="00783CC5">
              <w:rPr>
                <w:rFonts w:asciiTheme="minorBidi" w:eastAsia="Arial Unicode MS" w:hAnsiTheme="minorBidi" w:cstheme="minorBidi"/>
                <w:sz w:val="22"/>
                <w:szCs w:val="22"/>
              </w:rPr>
              <w:t xml:space="preserve"> offer</w:t>
            </w:r>
            <w:r w:rsidR="00D4256E" w:rsidRPr="00783CC5">
              <w:rPr>
                <w:rFonts w:asciiTheme="minorBidi" w:eastAsia="Arial Unicode MS" w:hAnsiTheme="minorBidi" w:cstheme="minorBidi"/>
                <w:sz w:val="22"/>
                <w:szCs w:val="22"/>
              </w:rPr>
              <w:t>s</w:t>
            </w:r>
            <w:r w:rsidR="001B4A59" w:rsidRPr="00783CC5">
              <w:rPr>
                <w:rFonts w:asciiTheme="minorBidi" w:eastAsia="Arial Unicode MS" w:hAnsiTheme="minorBidi" w:cstheme="minorBidi"/>
                <w:sz w:val="22"/>
                <w:szCs w:val="22"/>
              </w:rPr>
              <w:t xml:space="preserve"> many opportunities for children to apply their skills in real life and relevant contexts and this session </w:t>
            </w:r>
            <w:r w:rsidR="00D4256E" w:rsidRPr="00783CC5">
              <w:rPr>
                <w:rFonts w:asciiTheme="minorBidi" w:eastAsia="Arial Unicode MS" w:hAnsiTheme="minorBidi" w:cstheme="minorBidi"/>
                <w:sz w:val="22"/>
                <w:szCs w:val="22"/>
              </w:rPr>
              <w:t xml:space="preserve">we </w:t>
            </w:r>
            <w:r w:rsidR="00D4256E" w:rsidRPr="00783CC5">
              <w:rPr>
                <w:rFonts w:asciiTheme="minorBidi" w:eastAsia="Arial Unicode MS" w:hAnsiTheme="minorBidi" w:cstheme="minorBidi"/>
                <w:sz w:val="22"/>
                <w:szCs w:val="22"/>
              </w:rPr>
              <w:lastRenderedPageBreak/>
              <w:t xml:space="preserve">have </w:t>
            </w:r>
            <w:r w:rsidR="001B4A59" w:rsidRPr="00783CC5">
              <w:rPr>
                <w:rFonts w:asciiTheme="minorBidi" w:eastAsia="Arial Unicode MS" w:hAnsiTheme="minorBidi" w:cstheme="minorBidi"/>
                <w:sz w:val="22"/>
                <w:szCs w:val="22"/>
              </w:rPr>
              <w:t>welcomed 34 visitors from over 31 services and industries</w:t>
            </w:r>
            <w:r w:rsidR="004A0C6F" w:rsidRPr="00783CC5">
              <w:rPr>
                <w:rFonts w:asciiTheme="minorBidi" w:eastAsia="Arial Unicode MS" w:hAnsiTheme="minorBidi" w:cstheme="minorBidi"/>
                <w:sz w:val="22"/>
                <w:szCs w:val="22"/>
              </w:rPr>
              <w:t>.</w:t>
            </w:r>
            <w:r w:rsidR="00537667" w:rsidRPr="00783CC5">
              <w:rPr>
                <w:rFonts w:asciiTheme="minorBidi" w:hAnsiTheme="minorBidi" w:cstheme="minorBidi"/>
                <w:bCs/>
                <w:sz w:val="22"/>
                <w:szCs w:val="22"/>
              </w:rPr>
              <w:t xml:space="preserve"> </w:t>
            </w:r>
            <w:r w:rsidR="00D4256E" w:rsidRPr="00783CC5">
              <w:rPr>
                <w:rFonts w:asciiTheme="minorBidi" w:hAnsiTheme="minorBidi" w:cstheme="minorBidi"/>
                <w:bCs/>
                <w:sz w:val="22"/>
                <w:szCs w:val="22"/>
              </w:rPr>
              <w:t>O</w:t>
            </w:r>
            <w:r w:rsidR="00537667" w:rsidRPr="00783CC5">
              <w:rPr>
                <w:rFonts w:asciiTheme="minorBidi" w:hAnsiTheme="minorBidi" w:cstheme="minorBidi"/>
                <w:bCs/>
                <w:sz w:val="22"/>
                <w:szCs w:val="22"/>
              </w:rPr>
              <w:t>ur PEF funded CREATE4EAST Music Programme</w:t>
            </w:r>
            <w:r w:rsidR="00D4256E" w:rsidRPr="00783CC5">
              <w:rPr>
                <w:rFonts w:asciiTheme="minorBidi" w:hAnsiTheme="minorBidi" w:cstheme="minorBidi"/>
                <w:bCs/>
                <w:sz w:val="22"/>
                <w:szCs w:val="22"/>
              </w:rPr>
              <w:t xml:space="preserve"> continues to </w:t>
            </w:r>
            <w:r w:rsidR="00537667" w:rsidRPr="00783CC5">
              <w:rPr>
                <w:rFonts w:asciiTheme="minorBidi" w:hAnsiTheme="minorBidi" w:cstheme="minorBidi"/>
                <w:bCs/>
                <w:sz w:val="22"/>
                <w:szCs w:val="22"/>
              </w:rPr>
              <w:t>provid</w:t>
            </w:r>
            <w:r w:rsidR="00D4256E" w:rsidRPr="00783CC5">
              <w:rPr>
                <w:rFonts w:asciiTheme="minorBidi" w:hAnsiTheme="minorBidi" w:cstheme="minorBidi"/>
                <w:bCs/>
                <w:sz w:val="22"/>
                <w:szCs w:val="22"/>
              </w:rPr>
              <w:t>e</w:t>
            </w:r>
            <w:r w:rsidR="00537667" w:rsidRPr="00783CC5">
              <w:rPr>
                <w:rFonts w:asciiTheme="minorBidi" w:hAnsiTheme="minorBidi" w:cstheme="minorBidi"/>
                <w:bCs/>
                <w:sz w:val="22"/>
                <w:szCs w:val="22"/>
              </w:rPr>
              <w:t xml:space="preserve"> a wide range of shared musical experiences across our school.  </w:t>
            </w:r>
            <w:r w:rsidR="005D3C8E" w:rsidRPr="00783CC5">
              <w:rPr>
                <w:rFonts w:asciiTheme="minorBidi" w:hAnsiTheme="minorBidi" w:cstheme="minorBidi"/>
                <w:sz w:val="22"/>
                <w:szCs w:val="22"/>
              </w:rPr>
              <w:t>Further musical experiences are enjoyed through our P5 Ukulele Group and our P5-7 Sensational Strings Group and this year saw the introduction of a Brass Group and a</w:t>
            </w:r>
            <w:r w:rsidR="00D4256E" w:rsidRPr="00783CC5">
              <w:rPr>
                <w:rFonts w:asciiTheme="minorBidi" w:hAnsiTheme="minorBidi" w:cstheme="minorBidi"/>
                <w:sz w:val="22"/>
                <w:szCs w:val="22"/>
              </w:rPr>
              <w:t xml:space="preserve"> </w:t>
            </w:r>
            <w:r w:rsidR="005D3C8E" w:rsidRPr="00783CC5">
              <w:rPr>
                <w:rFonts w:asciiTheme="minorBidi" w:hAnsiTheme="minorBidi" w:cstheme="minorBidi"/>
                <w:sz w:val="22"/>
                <w:szCs w:val="22"/>
              </w:rPr>
              <w:t xml:space="preserve">School Choir. </w:t>
            </w:r>
            <w:r w:rsidR="00D4256E" w:rsidRPr="00783CC5">
              <w:rPr>
                <w:rFonts w:asciiTheme="minorBidi" w:hAnsiTheme="minorBidi" w:cstheme="minorBidi"/>
                <w:bCs/>
                <w:sz w:val="22"/>
                <w:szCs w:val="22"/>
              </w:rPr>
              <w:t>Thus</w:t>
            </w:r>
            <w:r w:rsidR="00692A11" w:rsidRPr="00783CC5">
              <w:rPr>
                <w:rFonts w:asciiTheme="minorBidi" w:hAnsiTheme="minorBidi" w:cstheme="minorBidi"/>
                <w:bCs/>
                <w:sz w:val="22"/>
                <w:szCs w:val="22"/>
              </w:rPr>
              <w:t xml:space="preserve">, </w:t>
            </w:r>
            <w:r w:rsidR="00D4256E" w:rsidRPr="00783CC5">
              <w:rPr>
                <w:rFonts w:asciiTheme="minorBidi" w:hAnsiTheme="minorBidi" w:cstheme="minorBidi"/>
                <w:bCs/>
                <w:sz w:val="22"/>
                <w:szCs w:val="22"/>
              </w:rPr>
              <w:t>improving phonological awareness, concentration, listening and co-operation skills, increasing well-being and involvement in learning across the curriculum 2017-23.</w:t>
            </w:r>
            <w:r w:rsidR="00D4256E" w:rsidRPr="00783CC5">
              <w:rPr>
                <w:rFonts w:asciiTheme="minorBidi" w:hAnsiTheme="minorBidi" w:cstheme="minorBidi"/>
                <w:sz w:val="22"/>
                <w:szCs w:val="22"/>
              </w:rPr>
              <w:t xml:space="preserve"> </w:t>
            </w:r>
            <w:r w:rsidR="005D3C8E" w:rsidRPr="00783CC5">
              <w:rPr>
                <w:rFonts w:asciiTheme="minorBidi" w:hAnsiTheme="minorBidi" w:cstheme="minorBidi"/>
                <w:sz w:val="22"/>
                <w:szCs w:val="22"/>
              </w:rPr>
              <w:t xml:space="preserve"> </w:t>
            </w:r>
          </w:p>
          <w:p w14:paraId="1D89F54A" w14:textId="510CFA62" w:rsidR="00996F46" w:rsidRPr="00783CC5" w:rsidRDefault="00537667" w:rsidP="00996F46">
            <w:pPr>
              <w:tabs>
                <w:tab w:val="left" w:pos="1600"/>
              </w:tabs>
              <w:spacing w:before="40"/>
              <w:rPr>
                <w:rFonts w:asciiTheme="minorBidi" w:hAnsiTheme="minorBidi" w:cstheme="minorBidi"/>
                <w:bCs/>
                <w:color w:val="000000" w:themeColor="text1"/>
                <w:sz w:val="22"/>
                <w:szCs w:val="22"/>
              </w:rPr>
            </w:pPr>
            <w:r w:rsidRPr="00783CC5">
              <w:rPr>
                <w:rFonts w:asciiTheme="minorBidi" w:hAnsiTheme="minorBidi" w:cstheme="minorBidi"/>
                <w:bCs/>
                <w:sz w:val="22"/>
                <w:szCs w:val="22"/>
              </w:rPr>
              <w:t xml:space="preserve">Participation in the ‘Buoyed Up’ programme in partnership with the Sir Thomas Lipton Foundation once again incorporated a range of World of Work experiences and visits, learning about the life and legacy of the entrepreneur Sir Thomas Lipton and included a </w:t>
            </w:r>
            <w:r w:rsidR="005D3C8E" w:rsidRPr="00783CC5">
              <w:rPr>
                <w:rFonts w:asciiTheme="minorBidi" w:hAnsiTheme="minorBidi" w:cstheme="minorBidi"/>
                <w:bCs/>
                <w:sz w:val="22"/>
                <w:szCs w:val="22"/>
              </w:rPr>
              <w:t>3</w:t>
            </w:r>
            <w:r w:rsidR="00F66482" w:rsidRPr="00783CC5">
              <w:rPr>
                <w:rFonts w:asciiTheme="minorBidi" w:hAnsiTheme="minorBidi" w:cstheme="minorBidi"/>
                <w:bCs/>
                <w:sz w:val="22"/>
                <w:szCs w:val="22"/>
              </w:rPr>
              <w:t>-</w:t>
            </w:r>
            <w:r w:rsidRPr="00783CC5">
              <w:rPr>
                <w:rFonts w:asciiTheme="minorBidi" w:hAnsiTheme="minorBidi" w:cstheme="minorBidi"/>
                <w:bCs/>
                <w:sz w:val="22"/>
                <w:szCs w:val="22"/>
              </w:rPr>
              <w:t>day sailing programme – raising aspirations, developing listening and co-operative learning skills and building resilience and growth mindset for all involved</w:t>
            </w:r>
            <w:r w:rsidRPr="00783CC5">
              <w:rPr>
                <w:rFonts w:asciiTheme="minorBidi" w:hAnsiTheme="minorBidi" w:cstheme="minorBidi"/>
                <w:bCs/>
                <w:color w:val="000000" w:themeColor="text1"/>
                <w:sz w:val="22"/>
                <w:szCs w:val="22"/>
              </w:rPr>
              <w:t xml:space="preserve">. </w:t>
            </w:r>
          </w:p>
          <w:p w14:paraId="5A7B68EB" w14:textId="54270560" w:rsidR="00D50141" w:rsidRPr="00783CC5" w:rsidRDefault="00E26848" w:rsidP="00D50141">
            <w:pPr>
              <w:rPr>
                <w:rFonts w:asciiTheme="minorBidi" w:hAnsiTheme="minorBidi" w:cstheme="minorBidi"/>
                <w:sz w:val="22"/>
                <w:szCs w:val="22"/>
              </w:rPr>
            </w:pPr>
            <w:r w:rsidRPr="00783CC5">
              <w:rPr>
                <w:rFonts w:asciiTheme="minorBidi" w:hAnsiTheme="minorBidi" w:cstheme="minorBidi"/>
                <w:sz w:val="22"/>
                <w:szCs w:val="22"/>
              </w:rPr>
              <w:t>Teacher explanations and instructions are clear and purposeful supported by our Language and Communicat</w:t>
            </w:r>
            <w:r w:rsidR="006A7AFC" w:rsidRPr="00783CC5">
              <w:rPr>
                <w:rFonts w:asciiTheme="minorBidi" w:hAnsiTheme="minorBidi" w:cstheme="minorBidi"/>
                <w:sz w:val="22"/>
                <w:szCs w:val="22"/>
              </w:rPr>
              <w:t xml:space="preserve">ion Friendly School </w:t>
            </w:r>
            <w:r w:rsidR="004A0C6F" w:rsidRPr="00783CC5">
              <w:rPr>
                <w:rFonts w:asciiTheme="minorBidi" w:hAnsiTheme="minorBidi" w:cstheme="minorBidi"/>
                <w:sz w:val="22"/>
                <w:szCs w:val="22"/>
              </w:rPr>
              <w:t>Award A</w:t>
            </w:r>
            <w:r w:rsidR="006A7AFC" w:rsidRPr="00783CC5">
              <w:rPr>
                <w:rFonts w:asciiTheme="minorBidi" w:hAnsiTheme="minorBidi" w:cstheme="minorBidi"/>
                <w:sz w:val="22"/>
                <w:szCs w:val="22"/>
              </w:rPr>
              <w:t>ccreditation in November, 2017</w:t>
            </w:r>
            <w:r w:rsidR="007A7395" w:rsidRPr="00783CC5">
              <w:rPr>
                <w:rFonts w:asciiTheme="minorBidi" w:hAnsiTheme="minorBidi" w:cstheme="minorBidi"/>
                <w:sz w:val="22"/>
                <w:szCs w:val="22"/>
              </w:rPr>
              <w:t>.  O</w:t>
            </w:r>
            <w:r w:rsidRPr="00783CC5">
              <w:rPr>
                <w:rFonts w:asciiTheme="minorBidi" w:hAnsiTheme="minorBidi" w:cstheme="minorBidi"/>
                <w:sz w:val="22"/>
                <w:szCs w:val="22"/>
              </w:rPr>
              <w:t xml:space="preserve">ur Language and Communication resources and approaches </w:t>
            </w:r>
            <w:r w:rsidR="00D4256E" w:rsidRPr="00783CC5">
              <w:rPr>
                <w:rFonts w:asciiTheme="minorBidi" w:hAnsiTheme="minorBidi" w:cstheme="minorBidi"/>
                <w:sz w:val="22"/>
                <w:szCs w:val="22"/>
              </w:rPr>
              <w:t xml:space="preserve">led to </w:t>
            </w:r>
            <w:r w:rsidR="00D50141" w:rsidRPr="00783CC5">
              <w:rPr>
                <w:rFonts w:asciiTheme="minorBidi" w:hAnsiTheme="minorBidi" w:cstheme="minorBidi"/>
                <w:sz w:val="22"/>
                <w:szCs w:val="22"/>
              </w:rPr>
              <w:t xml:space="preserve">changes to our physical environment </w:t>
            </w:r>
            <w:r w:rsidRPr="00783CC5">
              <w:rPr>
                <w:rFonts w:asciiTheme="minorBidi" w:hAnsiTheme="minorBidi" w:cstheme="minorBidi"/>
                <w:sz w:val="22"/>
                <w:szCs w:val="22"/>
              </w:rPr>
              <w:t>including curricular area</w:t>
            </w:r>
            <w:r w:rsidR="004470F3" w:rsidRPr="00783CC5">
              <w:rPr>
                <w:rFonts w:asciiTheme="minorBidi" w:hAnsiTheme="minorBidi" w:cstheme="minorBidi"/>
                <w:sz w:val="22"/>
                <w:szCs w:val="22"/>
              </w:rPr>
              <w:t>s</w:t>
            </w:r>
            <w:r w:rsidRPr="00783CC5">
              <w:rPr>
                <w:rFonts w:asciiTheme="minorBidi" w:hAnsiTheme="minorBidi" w:cstheme="minorBidi"/>
                <w:sz w:val="22"/>
                <w:szCs w:val="22"/>
              </w:rPr>
              <w:t xml:space="preserve"> and resources signs, </w:t>
            </w:r>
            <w:r w:rsidR="004470F3" w:rsidRPr="00783CC5">
              <w:rPr>
                <w:rFonts w:asciiTheme="minorBidi" w:hAnsiTheme="minorBidi" w:cstheme="minorBidi"/>
                <w:sz w:val="22"/>
                <w:szCs w:val="22"/>
              </w:rPr>
              <w:t xml:space="preserve">word/picture </w:t>
            </w:r>
            <w:r w:rsidRPr="00783CC5">
              <w:rPr>
                <w:rFonts w:asciiTheme="minorBidi" w:hAnsiTheme="minorBidi" w:cstheme="minorBidi"/>
                <w:sz w:val="22"/>
                <w:szCs w:val="22"/>
              </w:rPr>
              <w:t xml:space="preserve">lanyards, talking and listening posters, visual timetables for classes and individuals, </w:t>
            </w:r>
            <w:r w:rsidR="00D50141" w:rsidRPr="00783CC5">
              <w:rPr>
                <w:rFonts w:asciiTheme="minorBidi" w:hAnsiTheme="minorBidi" w:cstheme="minorBidi"/>
                <w:sz w:val="22"/>
                <w:szCs w:val="22"/>
              </w:rPr>
              <w:t xml:space="preserve">the creation of class Snugs and SHARE boxes and </w:t>
            </w:r>
            <w:r w:rsidR="004470F3" w:rsidRPr="00783CC5">
              <w:rPr>
                <w:rFonts w:asciiTheme="minorBidi" w:hAnsiTheme="minorBidi" w:cstheme="minorBidi"/>
                <w:sz w:val="22"/>
                <w:szCs w:val="22"/>
              </w:rPr>
              <w:t xml:space="preserve">clear </w:t>
            </w:r>
            <w:r w:rsidRPr="00783CC5">
              <w:rPr>
                <w:rFonts w:asciiTheme="minorBidi" w:hAnsiTheme="minorBidi" w:cstheme="minorBidi"/>
                <w:sz w:val="22"/>
                <w:szCs w:val="22"/>
              </w:rPr>
              <w:t>group roles</w:t>
            </w:r>
            <w:r w:rsidR="00D4256E" w:rsidRPr="00783CC5">
              <w:rPr>
                <w:rFonts w:asciiTheme="minorBidi" w:hAnsiTheme="minorBidi" w:cstheme="minorBidi"/>
                <w:sz w:val="22"/>
                <w:szCs w:val="22"/>
              </w:rPr>
              <w:t>.</w:t>
            </w:r>
          </w:p>
          <w:p w14:paraId="6F0BE2BA" w14:textId="77777777" w:rsidR="00B10BBE" w:rsidRPr="00783CC5" w:rsidRDefault="00B10BBE" w:rsidP="00B626F4">
            <w:pPr>
              <w:rPr>
                <w:rFonts w:asciiTheme="minorBidi" w:hAnsiTheme="minorBidi" w:cstheme="minorBidi"/>
                <w:sz w:val="22"/>
                <w:szCs w:val="22"/>
              </w:rPr>
            </w:pPr>
          </w:p>
          <w:p w14:paraId="04DF5523" w14:textId="6227F0B2" w:rsidR="006E204D" w:rsidRPr="00783CC5" w:rsidRDefault="00F66482" w:rsidP="006E204D">
            <w:pPr>
              <w:rPr>
                <w:rFonts w:asciiTheme="minorBidi" w:hAnsiTheme="minorBidi" w:cstheme="minorBidi"/>
                <w:sz w:val="22"/>
                <w:szCs w:val="22"/>
              </w:rPr>
            </w:pPr>
            <w:r w:rsidRPr="00783CC5">
              <w:rPr>
                <w:rFonts w:asciiTheme="minorBidi" w:hAnsiTheme="minorBidi" w:cstheme="minorBidi"/>
                <w:sz w:val="22"/>
                <w:szCs w:val="22"/>
              </w:rPr>
              <w:t xml:space="preserve">Our P1 and P2 playful pedagogy and practice </w:t>
            </w:r>
            <w:r w:rsidR="006E204D" w:rsidRPr="00783CC5">
              <w:rPr>
                <w:rFonts w:asciiTheme="minorBidi" w:hAnsiTheme="minorBidi" w:cstheme="minorBidi"/>
                <w:sz w:val="22"/>
                <w:szCs w:val="22"/>
              </w:rPr>
              <w:t xml:space="preserve">continues to </w:t>
            </w:r>
            <w:r w:rsidRPr="00783CC5">
              <w:rPr>
                <w:rFonts w:asciiTheme="minorBidi" w:hAnsiTheme="minorBidi" w:cstheme="minorBidi"/>
                <w:sz w:val="22"/>
                <w:szCs w:val="22"/>
              </w:rPr>
              <w:t xml:space="preserve">provide increased opportunities for collaborative work in small, targeted groups and open-ended multi-sensory activities to develop vocabulary, motivation and critical thinking skills. Our enhanced </w:t>
            </w:r>
            <w:r w:rsidR="00996F46" w:rsidRPr="00783CC5">
              <w:rPr>
                <w:rFonts w:asciiTheme="minorBidi" w:hAnsiTheme="minorBidi" w:cstheme="minorBidi"/>
                <w:sz w:val="22"/>
                <w:szCs w:val="22"/>
              </w:rPr>
              <w:t xml:space="preserve">infant </w:t>
            </w:r>
            <w:r w:rsidRPr="00783CC5">
              <w:rPr>
                <w:rFonts w:asciiTheme="minorBidi" w:hAnsiTheme="minorBidi" w:cstheme="minorBidi"/>
                <w:sz w:val="22"/>
                <w:szCs w:val="22"/>
              </w:rPr>
              <w:t xml:space="preserve">learning zones – literacy, numeracy, construction, cooking, creativity, loose parts play, outdoor learning and garden area, STAR Hotel Stage, STEM and tinker </w:t>
            </w:r>
            <w:bookmarkStart w:id="0" w:name="_Hlk139879962"/>
            <w:r w:rsidR="00996F46" w:rsidRPr="00783CC5">
              <w:rPr>
                <w:rFonts w:asciiTheme="minorBidi" w:hAnsiTheme="minorBidi" w:cstheme="minorBidi"/>
                <w:sz w:val="22"/>
                <w:szCs w:val="22"/>
              </w:rPr>
              <w:t xml:space="preserve">areas </w:t>
            </w:r>
            <w:r w:rsidR="006E204D" w:rsidRPr="00783CC5">
              <w:rPr>
                <w:rFonts w:asciiTheme="minorBidi" w:hAnsiTheme="minorBidi" w:cstheme="minorBidi"/>
                <w:sz w:val="22"/>
                <w:szCs w:val="22"/>
              </w:rPr>
              <w:t>support our learners to develop their communication and problem-solving skills as they take responsibility for their learning in our play-based learning zones.</w:t>
            </w:r>
          </w:p>
          <w:bookmarkEnd w:id="0"/>
          <w:p w14:paraId="33945C5B" w14:textId="656CE03B" w:rsidR="00B63996" w:rsidRPr="00783CC5" w:rsidRDefault="007A7395" w:rsidP="005A5047">
            <w:pPr>
              <w:rPr>
                <w:rFonts w:asciiTheme="minorBidi" w:hAnsiTheme="minorBidi" w:cstheme="minorBidi"/>
                <w:color w:val="000000" w:themeColor="text1"/>
                <w:sz w:val="22"/>
                <w:szCs w:val="22"/>
              </w:rPr>
            </w:pPr>
            <w:r w:rsidRPr="00783CC5">
              <w:rPr>
                <w:rFonts w:asciiTheme="minorBidi" w:hAnsiTheme="minorBidi" w:cstheme="minorBidi"/>
                <w:sz w:val="22"/>
                <w:szCs w:val="22"/>
              </w:rPr>
              <w:t xml:space="preserve">We are part of the Scottish Attainment Challenge and </w:t>
            </w:r>
            <w:r w:rsidR="005C6B77" w:rsidRPr="00783CC5">
              <w:rPr>
                <w:rFonts w:asciiTheme="minorBidi" w:hAnsiTheme="minorBidi" w:cstheme="minorBidi"/>
                <w:sz w:val="22"/>
                <w:szCs w:val="22"/>
              </w:rPr>
              <w:t xml:space="preserve">our Glasgow’s Improvement Challenge Literacy for All and Glasgow Counts programmes </w:t>
            </w:r>
            <w:r w:rsidR="006E204D" w:rsidRPr="00783CC5">
              <w:rPr>
                <w:rFonts w:asciiTheme="minorBidi" w:hAnsiTheme="minorBidi" w:cstheme="minorBidi"/>
                <w:sz w:val="22"/>
                <w:szCs w:val="22"/>
              </w:rPr>
              <w:t xml:space="preserve">continues to support our mission to </w:t>
            </w:r>
            <w:r w:rsidR="005C6B77" w:rsidRPr="00783CC5">
              <w:rPr>
                <w:rFonts w:asciiTheme="minorBidi" w:hAnsiTheme="minorBidi" w:cstheme="minorBidi"/>
                <w:sz w:val="22"/>
                <w:szCs w:val="22"/>
              </w:rPr>
              <w:t>‘Building a School that Reads</w:t>
            </w:r>
            <w:r w:rsidR="00F66482" w:rsidRPr="00783CC5">
              <w:rPr>
                <w:rFonts w:asciiTheme="minorBidi" w:hAnsiTheme="minorBidi" w:cstheme="minorBidi"/>
                <w:sz w:val="22"/>
                <w:szCs w:val="22"/>
              </w:rPr>
              <w:t xml:space="preserve">, </w:t>
            </w:r>
            <w:r w:rsidR="00537667" w:rsidRPr="00783CC5">
              <w:rPr>
                <w:rFonts w:asciiTheme="minorBidi" w:hAnsiTheme="minorBidi" w:cstheme="minorBidi"/>
                <w:sz w:val="22"/>
                <w:szCs w:val="22"/>
              </w:rPr>
              <w:t>Writes</w:t>
            </w:r>
            <w:r w:rsidR="006E204D" w:rsidRPr="00783CC5">
              <w:rPr>
                <w:rFonts w:asciiTheme="minorBidi" w:hAnsiTheme="minorBidi" w:cstheme="minorBidi"/>
                <w:sz w:val="22"/>
                <w:szCs w:val="22"/>
              </w:rPr>
              <w:t xml:space="preserve">, Counts </w:t>
            </w:r>
            <w:r w:rsidR="00F66482" w:rsidRPr="00783CC5">
              <w:rPr>
                <w:rFonts w:asciiTheme="minorBidi" w:hAnsiTheme="minorBidi" w:cstheme="minorBidi"/>
                <w:sz w:val="22"/>
                <w:szCs w:val="22"/>
              </w:rPr>
              <w:t>and Communicates</w:t>
            </w:r>
            <w:r w:rsidR="005C6B77" w:rsidRPr="00783CC5">
              <w:rPr>
                <w:rFonts w:asciiTheme="minorBidi" w:hAnsiTheme="minorBidi" w:cstheme="minorBidi"/>
                <w:sz w:val="22"/>
                <w:szCs w:val="22"/>
              </w:rPr>
              <w:t>’</w:t>
            </w:r>
            <w:r w:rsidR="006E204D" w:rsidRPr="00783CC5">
              <w:rPr>
                <w:rFonts w:asciiTheme="minorBidi" w:hAnsiTheme="minorBidi" w:cstheme="minorBidi"/>
                <w:sz w:val="22"/>
                <w:szCs w:val="22"/>
              </w:rPr>
              <w:t xml:space="preserve">. </w:t>
            </w:r>
            <w:r w:rsidR="00B63996" w:rsidRPr="00783CC5">
              <w:rPr>
                <w:rFonts w:asciiTheme="minorBidi" w:hAnsiTheme="minorBidi" w:cstheme="minorBidi"/>
                <w:color w:val="000000"/>
                <w:sz w:val="22"/>
                <w:szCs w:val="22"/>
              </w:rPr>
              <w:t xml:space="preserve">Our Literacy for All focus on reading has supported P1-P3 learners to demonstrate increased confidence and skill in using word attack skills, de-coding and phonological awareness via Early Reading Cards and target sessions using the Ready, Steady, Read approach.  Our P4-P7 learners demonstrate increased reading engagement </w:t>
            </w:r>
            <w:r w:rsidR="00B63996" w:rsidRPr="00783CC5">
              <w:rPr>
                <w:rFonts w:asciiTheme="minorBidi" w:hAnsiTheme="minorBidi" w:cstheme="minorBidi"/>
                <w:sz w:val="22"/>
                <w:szCs w:val="22"/>
              </w:rPr>
              <w:t xml:space="preserve">and enjoyment in reading and improved awareness and application of Before, During and After reading strategies and reciprocal reading roles.  Across our school the children </w:t>
            </w:r>
            <w:r w:rsidR="005A5047" w:rsidRPr="00783CC5">
              <w:rPr>
                <w:rFonts w:asciiTheme="minorBidi" w:hAnsiTheme="minorBidi" w:cstheme="minorBidi"/>
                <w:sz w:val="22"/>
                <w:szCs w:val="22"/>
              </w:rPr>
              <w:t xml:space="preserve">continue to </w:t>
            </w:r>
            <w:r w:rsidR="00B63996" w:rsidRPr="00783CC5">
              <w:rPr>
                <w:rFonts w:asciiTheme="minorBidi" w:hAnsiTheme="minorBidi" w:cstheme="minorBidi"/>
                <w:sz w:val="22"/>
                <w:szCs w:val="22"/>
              </w:rPr>
              <w:t>have access to a wider range of books and are enjoying more welcoming spaces to read in their classrooms and refurbished Sunny Book Room Library.  Our reading in to writing approach includes before, during and after writing strategies, classroom writing areas</w:t>
            </w:r>
            <w:r w:rsidR="005A5047" w:rsidRPr="00783CC5">
              <w:rPr>
                <w:rFonts w:asciiTheme="minorBidi" w:hAnsiTheme="minorBidi" w:cstheme="minorBidi"/>
                <w:sz w:val="22"/>
                <w:szCs w:val="22"/>
              </w:rPr>
              <w:t>, t</w:t>
            </w:r>
            <w:r w:rsidR="00B63996" w:rsidRPr="00783CC5">
              <w:rPr>
                <w:rFonts w:asciiTheme="minorBidi" w:hAnsiTheme="minorBidi" w:cstheme="minorBidi"/>
                <w:sz w:val="22"/>
                <w:szCs w:val="22"/>
              </w:rPr>
              <w:t xml:space="preserve">he 3 Read Approach, Super Sevens </w:t>
            </w:r>
            <w:r w:rsidR="005A5047" w:rsidRPr="00783CC5">
              <w:rPr>
                <w:rFonts w:asciiTheme="minorBidi" w:hAnsiTheme="minorBidi" w:cstheme="minorBidi"/>
                <w:sz w:val="22"/>
                <w:szCs w:val="22"/>
              </w:rPr>
              <w:t xml:space="preserve">Buddy Reading </w:t>
            </w:r>
            <w:r w:rsidR="00B63996" w:rsidRPr="00783CC5">
              <w:rPr>
                <w:rFonts w:asciiTheme="minorBidi" w:hAnsiTheme="minorBidi" w:cstheme="minorBidi"/>
                <w:sz w:val="22"/>
                <w:szCs w:val="22"/>
              </w:rPr>
              <w:t>an</w:t>
            </w:r>
            <w:r w:rsidR="005A5047" w:rsidRPr="00783CC5">
              <w:rPr>
                <w:rFonts w:asciiTheme="minorBidi" w:hAnsiTheme="minorBidi" w:cstheme="minorBidi"/>
                <w:sz w:val="22"/>
                <w:szCs w:val="22"/>
              </w:rPr>
              <w:t>d</w:t>
            </w:r>
            <w:r w:rsidR="00B63996" w:rsidRPr="00783CC5">
              <w:rPr>
                <w:rFonts w:asciiTheme="minorBidi" w:hAnsiTheme="minorBidi" w:cstheme="minorBidi"/>
                <w:sz w:val="22"/>
                <w:szCs w:val="22"/>
              </w:rPr>
              <w:t xml:space="preserve"> </w:t>
            </w:r>
            <w:r w:rsidR="00B63996" w:rsidRPr="00783CC5">
              <w:rPr>
                <w:rFonts w:asciiTheme="minorBidi" w:hAnsiTheme="minorBidi" w:cstheme="minorBidi"/>
                <w:color w:val="000000" w:themeColor="text1"/>
                <w:sz w:val="22"/>
                <w:szCs w:val="22"/>
              </w:rPr>
              <w:t>Routes through Writing</w:t>
            </w:r>
            <w:r w:rsidR="005A5047" w:rsidRPr="00783CC5">
              <w:rPr>
                <w:rFonts w:asciiTheme="minorBidi" w:hAnsiTheme="minorBidi" w:cstheme="minorBidi"/>
                <w:color w:val="000000" w:themeColor="text1"/>
                <w:sz w:val="22"/>
                <w:szCs w:val="22"/>
              </w:rPr>
              <w:t xml:space="preserve"> Assessments.</w:t>
            </w:r>
            <w:r w:rsidR="00B63996" w:rsidRPr="00783CC5">
              <w:rPr>
                <w:rFonts w:asciiTheme="minorBidi" w:hAnsiTheme="minorBidi" w:cstheme="minorBidi"/>
                <w:color w:val="000000" w:themeColor="text1"/>
                <w:sz w:val="22"/>
                <w:szCs w:val="22"/>
              </w:rPr>
              <w:t xml:space="preserve"> </w:t>
            </w:r>
          </w:p>
          <w:p w14:paraId="00A4BDC8" w14:textId="3CD78E3F" w:rsidR="00CD5CCA" w:rsidRPr="00783CC5" w:rsidRDefault="00CD5CCA" w:rsidP="00CD5CCA">
            <w:pPr>
              <w:tabs>
                <w:tab w:val="left" w:pos="720"/>
                <w:tab w:val="left" w:pos="1440"/>
                <w:tab w:val="left" w:pos="2160"/>
                <w:tab w:val="left" w:pos="2880"/>
                <w:tab w:val="right" w:pos="9907"/>
              </w:tabs>
              <w:jc w:val="both"/>
              <w:rPr>
                <w:rFonts w:asciiTheme="minorBidi" w:hAnsiTheme="minorBidi" w:cstheme="minorBidi"/>
                <w:sz w:val="22"/>
                <w:szCs w:val="22"/>
              </w:rPr>
            </w:pPr>
            <w:r w:rsidRPr="00783CC5">
              <w:rPr>
                <w:rFonts w:asciiTheme="minorBidi" w:hAnsiTheme="minorBidi" w:cstheme="minorBidi"/>
                <w:sz w:val="22"/>
                <w:szCs w:val="22"/>
              </w:rPr>
              <w:t xml:space="preserve">All teachers </w:t>
            </w:r>
            <w:r w:rsidR="005A5047" w:rsidRPr="00783CC5">
              <w:rPr>
                <w:rFonts w:asciiTheme="minorBidi" w:hAnsiTheme="minorBidi" w:cstheme="minorBidi"/>
                <w:sz w:val="22"/>
                <w:szCs w:val="22"/>
              </w:rPr>
              <w:t>effectively use Glasgow Counts</w:t>
            </w:r>
            <w:r w:rsidRPr="00783CC5">
              <w:rPr>
                <w:rFonts w:asciiTheme="minorBidi" w:hAnsiTheme="minorBidi" w:cstheme="minorBidi"/>
                <w:sz w:val="22"/>
                <w:szCs w:val="22"/>
              </w:rPr>
              <w:t xml:space="preserve"> strategies and incorporate Visual, Abstract and Concrete methods of teaching in to daily math’s sessions. </w:t>
            </w:r>
            <w:r w:rsidR="00B63996" w:rsidRPr="00783CC5">
              <w:rPr>
                <w:rFonts w:asciiTheme="minorBidi" w:hAnsiTheme="minorBidi" w:cstheme="minorBidi"/>
                <w:sz w:val="22"/>
                <w:szCs w:val="22"/>
              </w:rPr>
              <w:t>Our learners demonstrate increased confidence, understanding and engagement in numeracy and</w:t>
            </w:r>
            <w:r w:rsidR="00B63996" w:rsidRPr="00783CC5">
              <w:rPr>
                <w:rFonts w:asciiTheme="minorBidi" w:hAnsiTheme="minorBidi" w:cstheme="minorBidi"/>
                <w:color w:val="000000"/>
                <w:sz w:val="22"/>
                <w:szCs w:val="22"/>
              </w:rPr>
              <w:t xml:space="preserve"> improved speed and accuracy when performing mental mathematical calculations.  </w:t>
            </w:r>
            <w:r w:rsidR="005A5047" w:rsidRPr="00783CC5">
              <w:rPr>
                <w:rFonts w:asciiTheme="minorBidi" w:hAnsiTheme="minorBidi" w:cstheme="minorBidi"/>
                <w:color w:val="000000"/>
                <w:sz w:val="22"/>
                <w:szCs w:val="22"/>
              </w:rPr>
              <w:t>T</w:t>
            </w:r>
            <w:r w:rsidR="00B63996" w:rsidRPr="00783CC5">
              <w:rPr>
                <w:rFonts w:asciiTheme="minorBidi" w:hAnsiTheme="minorBidi" w:cstheme="minorBidi"/>
                <w:color w:val="000000"/>
                <w:sz w:val="22"/>
                <w:szCs w:val="22"/>
              </w:rPr>
              <w:t xml:space="preserve">eachers use a range of interactive number games and questioning approaches inclusive of the on-line </w:t>
            </w:r>
            <w:proofErr w:type="spellStart"/>
            <w:r w:rsidR="00B63996" w:rsidRPr="00783CC5">
              <w:rPr>
                <w:rFonts w:asciiTheme="minorBidi" w:hAnsiTheme="minorBidi" w:cstheme="minorBidi"/>
                <w:color w:val="000000"/>
                <w:sz w:val="22"/>
                <w:szCs w:val="22"/>
              </w:rPr>
              <w:t>Sumdog</w:t>
            </w:r>
            <w:proofErr w:type="spellEnd"/>
            <w:r w:rsidR="00B63996" w:rsidRPr="00783CC5">
              <w:rPr>
                <w:rFonts w:asciiTheme="minorBidi" w:hAnsiTheme="minorBidi" w:cstheme="minorBidi"/>
                <w:color w:val="000000"/>
                <w:sz w:val="22"/>
                <w:szCs w:val="22"/>
              </w:rPr>
              <w:t xml:space="preserve"> Interactive Maths programme, further developing the children’s mathematical vocabulary and confidence when working with numbers and solving problems.  </w:t>
            </w:r>
          </w:p>
          <w:p w14:paraId="09E3308A" w14:textId="79EE6301" w:rsidR="006E204D" w:rsidRPr="00783CC5" w:rsidRDefault="00205637" w:rsidP="00996F46">
            <w:pPr>
              <w:ind w:right="-22"/>
              <w:rPr>
                <w:rFonts w:asciiTheme="minorBidi" w:hAnsiTheme="minorBidi" w:cstheme="minorBidi"/>
                <w:sz w:val="22"/>
                <w:szCs w:val="22"/>
              </w:rPr>
            </w:pPr>
            <w:r w:rsidRPr="00783CC5">
              <w:rPr>
                <w:rFonts w:asciiTheme="minorBidi" w:hAnsiTheme="minorBidi" w:cstheme="minorBidi"/>
                <w:sz w:val="22"/>
                <w:szCs w:val="22"/>
              </w:rPr>
              <w:t xml:space="preserve"> </w:t>
            </w:r>
            <w:r w:rsidR="00D50141" w:rsidRPr="00783CC5">
              <w:rPr>
                <w:rFonts w:asciiTheme="minorBidi" w:hAnsiTheme="minorBidi" w:cstheme="minorBidi"/>
                <w:sz w:val="22"/>
                <w:szCs w:val="22"/>
              </w:rPr>
              <w:t xml:space="preserve">Effective systems are in place to ensure assessment is integral to teachers and school planning of learning, teaching and support programmes for individual learners and groups.  </w:t>
            </w:r>
            <w:r w:rsidR="006E204D" w:rsidRPr="00783CC5">
              <w:rPr>
                <w:rFonts w:asciiTheme="minorBidi" w:hAnsiTheme="minorBidi" w:cstheme="minorBidi"/>
                <w:sz w:val="22"/>
                <w:szCs w:val="22"/>
              </w:rPr>
              <w:t>All staff engage in learning community and school moderation activities leading to increasing staff confidence in their own professional judgements and a shared understanding of standards in learning and teaching. This session, all teachers identified a focus group for targeted intervention and completed a professional enquiry project as part of our IOS project.  This led to greater ownership of data and individual teachers identifying trends, areas of strength and improvement.  Thus, providing more accurate next steps for individual learners, classes and year groups.</w:t>
            </w:r>
          </w:p>
          <w:p w14:paraId="1046412D" w14:textId="466AB2B1" w:rsidR="00E26848" w:rsidRPr="00783CC5" w:rsidRDefault="00D50141" w:rsidP="00D50141">
            <w:pPr>
              <w:rPr>
                <w:rFonts w:asciiTheme="minorBidi" w:hAnsiTheme="minorBidi" w:cstheme="minorBidi"/>
                <w:sz w:val="22"/>
                <w:szCs w:val="22"/>
              </w:rPr>
            </w:pPr>
            <w:r w:rsidRPr="00783CC5">
              <w:rPr>
                <w:rFonts w:asciiTheme="minorBidi" w:hAnsiTheme="minorBidi" w:cstheme="minorBidi"/>
                <w:sz w:val="22"/>
                <w:szCs w:val="22"/>
              </w:rPr>
              <w:t>School staff use</w:t>
            </w:r>
            <w:r w:rsidR="00996F46" w:rsidRPr="00783CC5">
              <w:rPr>
                <w:rFonts w:asciiTheme="minorBidi" w:hAnsiTheme="minorBidi" w:cstheme="minorBidi"/>
                <w:sz w:val="22"/>
                <w:szCs w:val="22"/>
              </w:rPr>
              <w:t xml:space="preserve"> our recently revised digital</w:t>
            </w:r>
            <w:r w:rsidRPr="00783CC5">
              <w:rPr>
                <w:rFonts w:asciiTheme="minorBidi" w:hAnsiTheme="minorBidi" w:cstheme="minorBidi"/>
                <w:sz w:val="22"/>
                <w:szCs w:val="22"/>
              </w:rPr>
              <w:t xml:space="preserve"> planning </w:t>
            </w:r>
            <w:r w:rsidR="00996F46" w:rsidRPr="00783CC5">
              <w:rPr>
                <w:rFonts w:asciiTheme="minorBidi" w:hAnsiTheme="minorBidi" w:cstheme="minorBidi"/>
                <w:sz w:val="22"/>
                <w:szCs w:val="22"/>
              </w:rPr>
              <w:t xml:space="preserve">tool </w:t>
            </w:r>
            <w:r w:rsidRPr="00783CC5">
              <w:rPr>
                <w:rFonts w:asciiTheme="minorBidi" w:hAnsiTheme="minorBidi" w:cstheme="minorBidi"/>
                <w:sz w:val="22"/>
                <w:szCs w:val="22"/>
              </w:rPr>
              <w:t xml:space="preserve">and </w:t>
            </w:r>
            <w:r w:rsidR="00996F46" w:rsidRPr="00783CC5">
              <w:rPr>
                <w:rFonts w:asciiTheme="minorBidi" w:hAnsiTheme="minorBidi" w:cstheme="minorBidi"/>
                <w:sz w:val="22"/>
                <w:szCs w:val="22"/>
              </w:rPr>
              <w:t xml:space="preserve">regular </w:t>
            </w:r>
            <w:r w:rsidRPr="00783CC5">
              <w:rPr>
                <w:rFonts w:asciiTheme="minorBidi" w:hAnsiTheme="minorBidi" w:cstheme="minorBidi"/>
                <w:sz w:val="22"/>
                <w:szCs w:val="22"/>
              </w:rPr>
              <w:t>evaluat</w:t>
            </w:r>
            <w:r w:rsidR="00996F46" w:rsidRPr="00783CC5">
              <w:rPr>
                <w:rFonts w:asciiTheme="minorBidi" w:hAnsiTheme="minorBidi" w:cstheme="minorBidi"/>
                <w:sz w:val="22"/>
                <w:szCs w:val="22"/>
              </w:rPr>
              <w:t>ion</w:t>
            </w:r>
            <w:r w:rsidRPr="00783CC5">
              <w:rPr>
                <w:rFonts w:asciiTheme="minorBidi" w:hAnsiTheme="minorBidi" w:cstheme="minorBidi"/>
                <w:sz w:val="22"/>
                <w:szCs w:val="22"/>
              </w:rPr>
              <w:t xml:space="preserve"> systems to effectively meet </w:t>
            </w:r>
            <w:r w:rsidR="00B411F1" w:rsidRPr="00783CC5">
              <w:rPr>
                <w:rFonts w:asciiTheme="minorBidi" w:hAnsiTheme="minorBidi" w:cstheme="minorBidi"/>
                <w:sz w:val="22"/>
                <w:szCs w:val="22"/>
              </w:rPr>
              <w:t>the needs of different learners</w:t>
            </w:r>
            <w:r w:rsidR="006E678A" w:rsidRPr="00783CC5">
              <w:rPr>
                <w:rFonts w:asciiTheme="minorBidi" w:hAnsiTheme="minorBidi" w:cstheme="minorBidi"/>
                <w:sz w:val="22"/>
                <w:szCs w:val="22"/>
              </w:rPr>
              <w:t xml:space="preserve">. Regular </w:t>
            </w:r>
            <w:r w:rsidR="007A7395" w:rsidRPr="00783CC5">
              <w:rPr>
                <w:rFonts w:asciiTheme="minorBidi" w:hAnsiTheme="minorBidi" w:cstheme="minorBidi"/>
                <w:sz w:val="22"/>
                <w:szCs w:val="22"/>
              </w:rPr>
              <w:t>Senior Leadership and Class Teacher Monitoring and Tracking Meetings support staff to develop</w:t>
            </w:r>
            <w:r w:rsidRPr="00783CC5">
              <w:rPr>
                <w:rFonts w:asciiTheme="minorBidi" w:hAnsiTheme="minorBidi" w:cstheme="minorBidi"/>
                <w:sz w:val="22"/>
                <w:szCs w:val="22"/>
              </w:rPr>
              <w:t xml:space="preserve"> challenging and stimulating learning opportunities for all learners inclusive of those facing additional challenges.  </w:t>
            </w:r>
          </w:p>
          <w:p w14:paraId="05F133AD" w14:textId="77777777" w:rsidR="00E26848" w:rsidRPr="00783CC5" w:rsidRDefault="00E26848" w:rsidP="00E26848">
            <w:pPr>
              <w:ind w:left="720"/>
              <w:rPr>
                <w:rFonts w:asciiTheme="minorBidi" w:hAnsiTheme="minorBidi" w:cstheme="minorBidi"/>
                <w:sz w:val="22"/>
                <w:szCs w:val="22"/>
              </w:rPr>
            </w:pPr>
          </w:p>
          <w:p w14:paraId="56FCA078" w14:textId="14F7229B" w:rsidR="00AE20EE" w:rsidRPr="00783CC5" w:rsidRDefault="00AE20EE" w:rsidP="000C6DF3">
            <w:pPr>
              <w:tabs>
                <w:tab w:val="left" w:pos="1600"/>
              </w:tabs>
              <w:spacing w:before="60"/>
              <w:rPr>
                <w:rFonts w:asciiTheme="minorBidi" w:hAnsiTheme="minorBidi" w:cstheme="minorBidi"/>
                <w:b/>
                <w:sz w:val="22"/>
                <w:szCs w:val="22"/>
                <w:u w:val="single"/>
              </w:rPr>
            </w:pPr>
            <w:r w:rsidRPr="00783CC5">
              <w:rPr>
                <w:rFonts w:asciiTheme="minorBidi" w:hAnsiTheme="minorBidi" w:cstheme="minorBidi"/>
                <w:b/>
                <w:sz w:val="22"/>
                <w:szCs w:val="22"/>
                <w:u w:val="single"/>
              </w:rPr>
              <w:t xml:space="preserve">Progress in Promoting Well-Being, Equality and Inclusion </w:t>
            </w:r>
          </w:p>
          <w:p w14:paraId="1D5D3141" w14:textId="5C97826B" w:rsidR="001369FA" w:rsidRPr="00783CC5" w:rsidRDefault="00D50141" w:rsidP="001369FA">
            <w:pPr>
              <w:rPr>
                <w:rFonts w:asciiTheme="minorBidi" w:hAnsiTheme="minorBidi" w:cstheme="minorBidi"/>
                <w:sz w:val="22"/>
                <w:szCs w:val="22"/>
              </w:rPr>
            </w:pPr>
            <w:r w:rsidRPr="00783CC5">
              <w:rPr>
                <w:rFonts w:asciiTheme="minorBidi" w:hAnsiTheme="minorBidi" w:cstheme="minorBidi"/>
                <w:sz w:val="22"/>
                <w:szCs w:val="22"/>
              </w:rPr>
              <w:t>Our school community has a very strong, holistic approach to wellbeing and the social, emo</w:t>
            </w:r>
            <w:r w:rsidR="00B411F1" w:rsidRPr="00783CC5">
              <w:rPr>
                <w:rFonts w:asciiTheme="minorBidi" w:hAnsiTheme="minorBidi" w:cstheme="minorBidi"/>
                <w:sz w:val="22"/>
                <w:szCs w:val="22"/>
              </w:rPr>
              <w:t>tional and mental health of all</w:t>
            </w:r>
            <w:r w:rsidR="004470F3" w:rsidRPr="00783CC5">
              <w:rPr>
                <w:rFonts w:asciiTheme="minorBidi" w:hAnsiTheme="minorBidi" w:cstheme="minorBidi"/>
                <w:sz w:val="22"/>
                <w:szCs w:val="22"/>
              </w:rPr>
              <w:t>.</w:t>
            </w:r>
            <w:r w:rsidR="0014395D" w:rsidRPr="00783CC5">
              <w:rPr>
                <w:rFonts w:asciiTheme="minorBidi" w:hAnsiTheme="minorBidi" w:cstheme="minorBidi"/>
                <w:sz w:val="22"/>
                <w:szCs w:val="22"/>
              </w:rPr>
              <w:t xml:space="preserve"> All staff know children very well and provide a caring and safe environment for children and their families to learn in.  </w:t>
            </w:r>
            <w:r w:rsidR="001369FA" w:rsidRPr="00783CC5">
              <w:rPr>
                <w:rFonts w:asciiTheme="minorBidi" w:hAnsiTheme="minorBidi" w:cstheme="minorBidi"/>
                <w:sz w:val="22"/>
                <w:szCs w:val="22"/>
              </w:rPr>
              <w:t>All s</w:t>
            </w:r>
            <w:r w:rsidR="0014395D" w:rsidRPr="00783CC5">
              <w:rPr>
                <w:rFonts w:asciiTheme="minorBidi" w:hAnsiTheme="minorBidi" w:cstheme="minorBidi"/>
                <w:sz w:val="22"/>
                <w:szCs w:val="22"/>
              </w:rPr>
              <w:t>taff ar</w:t>
            </w:r>
            <w:r w:rsidR="001369FA" w:rsidRPr="00783CC5">
              <w:rPr>
                <w:rFonts w:asciiTheme="minorBidi" w:hAnsiTheme="minorBidi" w:cstheme="minorBidi"/>
                <w:sz w:val="22"/>
                <w:szCs w:val="22"/>
              </w:rPr>
              <w:t>e</w:t>
            </w:r>
            <w:r w:rsidR="0014395D" w:rsidRPr="00783CC5">
              <w:rPr>
                <w:rFonts w:asciiTheme="minorBidi" w:hAnsiTheme="minorBidi" w:cstheme="minorBidi"/>
                <w:sz w:val="22"/>
                <w:szCs w:val="22"/>
              </w:rPr>
              <w:t xml:space="preserve"> vigilant and prompt to respond to any issues and have an excellent unders</w:t>
            </w:r>
            <w:r w:rsidR="00B411F1" w:rsidRPr="00783CC5">
              <w:rPr>
                <w:rFonts w:asciiTheme="minorBidi" w:hAnsiTheme="minorBidi" w:cstheme="minorBidi"/>
                <w:sz w:val="22"/>
                <w:szCs w:val="22"/>
              </w:rPr>
              <w:t xml:space="preserve">tanding of GIRFEC and Child Protection policies and </w:t>
            </w:r>
            <w:r w:rsidR="00B411F1" w:rsidRPr="00783CC5">
              <w:rPr>
                <w:rFonts w:asciiTheme="minorBidi" w:hAnsiTheme="minorBidi" w:cstheme="minorBidi"/>
                <w:sz w:val="22"/>
                <w:szCs w:val="22"/>
              </w:rPr>
              <w:lastRenderedPageBreak/>
              <w:t>procedures</w:t>
            </w:r>
            <w:r w:rsidR="0014395D" w:rsidRPr="00783CC5">
              <w:rPr>
                <w:rFonts w:asciiTheme="minorBidi" w:hAnsiTheme="minorBidi" w:cstheme="minorBidi"/>
                <w:sz w:val="22"/>
                <w:szCs w:val="22"/>
              </w:rPr>
              <w:t>.</w:t>
            </w:r>
            <w:r w:rsidR="001369FA" w:rsidRPr="00783CC5">
              <w:rPr>
                <w:rFonts w:asciiTheme="minorBidi" w:hAnsiTheme="minorBidi" w:cstheme="minorBidi"/>
                <w:sz w:val="22"/>
                <w:szCs w:val="22"/>
              </w:rPr>
              <w:t xml:space="preserve"> Soft start has been extended from P1 to P7 providing a nurturing emotional check-in start to the school day for all learners.  </w:t>
            </w:r>
          </w:p>
          <w:p w14:paraId="15E94310" w14:textId="3B73210E" w:rsidR="00114A25" w:rsidRPr="00783CC5" w:rsidRDefault="001369FA" w:rsidP="001369FA">
            <w:pPr>
              <w:tabs>
                <w:tab w:val="left" w:pos="1600"/>
              </w:tabs>
              <w:spacing w:before="40"/>
              <w:rPr>
                <w:rFonts w:asciiTheme="minorBidi" w:hAnsiTheme="minorBidi" w:cstheme="minorBidi"/>
                <w:sz w:val="22"/>
                <w:szCs w:val="22"/>
              </w:rPr>
            </w:pPr>
            <w:r w:rsidRPr="00783CC5">
              <w:rPr>
                <w:rFonts w:asciiTheme="minorBidi" w:hAnsiTheme="minorBidi" w:cstheme="minorBidi"/>
                <w:sz w:val="22"/>
                <w:szCs w:val="22"/>
              </w:rPr>
              <w:t>This session our commitment to children’s rights and celebrating and recognising all learners and families has further improved through the work of our Equalities WP and pupil leadership group, The Eastbank Explorers.  Equality, diversity and respect have been reinforced through the updated Anti-Bullying School Logo and messages and class libraries and novel studies at each stage have been refreshed to explore</w:t>
            </w:r>
            <w:r w:rsidRPr="00783CC5">
              <w:rPr>
                <w:rFonts w:asciiTheme="minorBidi" w:hAnsiTheme="minorBidi" w:cstheme="minorBidi"/>
                <w:bCs/>
                <w:sz w:val="22"/>
                <w:szCs w:val="22"/>
              </w:rPr>
              <w:t xml:space="preserve"> diversity and challenge racism, religious intolerance and equality.</w:t>
            </w:r>
          </w:p>
          <w:p w14:paraId="224A3832" w14:textId="45A9B28A" w:rsidR="003C7D61" w:rsidRPr="00783CC5" w:rsidRDefault="00B411F1" w:rsidP="008C7650">
            <w:pPr>
              <w:rPr>
                <w:rFonts w:asciiTheme="minorBidi" w:hAnsiTheme="minorBidi" w:cstheme="minorBidi"/>
                <w:sz w:val="22"/>
                <w:szCs w:val="22"/>
              </w:rPr>
            </w:pPr>
            <w:r w:rsidRPr="00783CC5">
              <w:rPr>
                <w:rFonts w:asciiTheme="minorBidi" w:hAnsiTheme="minorBidi" w:cstheme="minorBidi"/>
                <w:sz w:val="22"/>
                <w:szCs w:val="22"/>
              </w:rPr>
              <w:t>All children have various avenues to discuss and share feelings in a secure and caring environment</w:t>
            </w:r>
            <w:r w:rsidR="003C7D61" w:rsidRPr="00783CC5">
              <w:rPr>
                <w:rFonts w:asciiTheme="minorBidi" w:hAnsiTheme="minorBidi" w:cstheme="minorBidi"/>
                <w:sz w:val="22"/>
                <w:szCs w:val="22"/>
              </w:rPr>
              <w:t xml:space="preserve">, through class circle times, </w:t>
            </w:r>
            <w:r w:rsidRPr="00783CC5">
              <w:rPr>
                <w:rFonts w:asciiTheme="minorBidi" w:hAnsiTheme="minorBidi" w:cstheme="minorBidi"/>
                <w:sz w:val="22"/>
                <w:szCs w:val="22"/>
              </w:rPr>
              <w:t>Share Boxes and relationships based on mutual respect with key adu</w:t>
            </w:r>
            <w:r w:rsidR="008C7650" w:rsidRPr="00783CC5">
              <w:rPr>
                <w:rFonts w:asciiTheme="minorBidi" w:hAnsiTheme="minorBidi" w:cstheme="minorBidi"/>
                <w:sz w:val="22"/>
                <w:szCs w:val="22"/>
              </w:rPr>
              <w:t>lts.  O</w:t>
            </w:r>
            <w:r w:rsidRPr="00783CC5">
              <w:rPr>
                <w:rFonts w:asciiTheme="minorBidi" w:hAnsiTheme="minorBidi" w:cstheme="minorBidi"/>
                <w:sz w:val="22"/>
                <w:szCs w:val="22"/>
              </w:rPr>
              <w:t>ur Promoting Positive Thinking Strategies (PATHS) programme</w:t>
            </w:r>
            <w:r w:rsidR="008C7650" w:rsidRPr="00783CC5">
              <w:rPr>
                <w:rFonts w:asciiTheme="minorBidi" w:hAnsiTheme="minorBidi" w:cstheme="minorBidi"/>
                <w:sz w:val="22"/>
                <w:szCs w:val="22"/>
              </w:rPr>
              <w:t xml:space="preserve">, </w:t>
            </w:r>
            <w:r w:rsidR="00996F46" w:rsidRPr="00783CC5">
              <w:rPr>
                <w:rFonts w:asciiTheme="minorBidi" w:hAnsiTheme="minorBidi" w:cstheme="minorBidi"/>
                <w:sz w:val="22"/>
                <w:szCs w:val="22"/>
              </w:rPr>
              <w:t xml:space="preserve">including </w:t>
            </w:r>
            <w:r w:rsidRPr="00783CC5">
              <w:rPr>
                <w:rFonts w:asciiTheme="minorBidi" w:hAnsiTheme="minorBidi" w:cstheme="minorBidi"/>
                <w:sz w:val="22"/>
                <w:szCs w:val="22"/>
              </w:rPr>
              <w:t>weekly PATHS class sessions and Pupil of the Day celebrations</w:t>
            </w:r>
            <w:r w:rsidR="00996F46" w:rsidRPr="00783CC5">
              <w:rPr>
                <w:rFonts w:asciiTheme="minorBidi" w:hAnsiTheme="minorBidi" w:cstheme="minorBidi"/>
                <w:sz w:val="22"/>
                <w:szCs w:val="22"/>
              </w:rPr>
              <w:t>, the return of story massage</w:t>
            </w:r>
            <w:r w:rsidR="008C7650" w:rsidRPr="00783CC5">
              <w:rPr>
                <w:rFonts w:asciiTheme="minorBidi" w:hAnsiTheme="minorBidi" w:cstheme="minorBidi"/>
                <w:sz w:val="22"/>
                <w:szCs w:val="22"/>
              </w:rPr>
              <w:t xml:space="preserve"> and</w:t>
            </w:r>
            <w:r w:rsidRPr="00783CC5">
              <w:rPr>
                <w:rFonts w:asciiTheme="minorBidi" w:hAnsiTheme="minorBidi" w:cstheme="minorBidi"/>
                <w:sz w:val="22"/>
                <w:szCs w:val="22"/>
              </w:rPr>
              <w:t xml:space="preserve"> school Health Week raise awareness of mindfulness and </w:t>
            </w:r>
            <w:r w:rsidR="008C7650" w:rsidRPr="00783CC5">
              <w:rPr>
                <w:rFonts w:asciiTheme="minorBidi" w:hAnsiTheme="minorBidi" w:cstheme="minorBidi"/>
                <w:sz w:val="22"/>
                <w:szCs w:val="22"/>
              </w:rPr>
              <w:t xml:space="preserve">social and emotional health and well-being </w:t>
            </w:r>
            <w:r w:rsidRPr="00783CC5">
              <w:rPr>
                <w:rFonts w:asciiTheme="minorBidi" w:hAnsiTheme="minorBidi" w:cstheme="minorBidi"/>
                <w:sz w:val="22"/>
                <w:szCs w:val="22"/>
              </w:rPr>
              <w:t xml:space="preserve">increasing readiness to learn and promoting positive mental health for all pupils and families.  </w:t>
            </w:r>
            <w:r w:rsidR="0014395D" w:rsidRPr="00783CC5">
              <w:rPr>
                <w:rFonts w:asciiTheme="minorBidi" w:hAnsiTheme="minorBidi" w:cstheme="minorBidi"/>
                <w:sz w:val="22"/>
                <w:szCs w:val="22"/>
              </w:rPr>
              <w:t xml:space="preserve">We make very good use of the skills and expertise of a range of community partners and parents to support children and families in keeping themselves safe and healthy. </w:t>
            </w:r>
            <w:r w:rsidR="00114A25" w:rsidRPr="00783CC5">
              <w:rPr>
                <w:rFonts w:asciiTheme="minorBidi" w:hAnsiTheme="minorBidi" w:cstheme="minorBidi"/>
                <w:sz w:val="22"/>
                <w:szCs w:val="22"/>
              </w:rPr>
              <w:t xml:space="preserve"> </w:t>
            </w:r>
          </w:p>
          <w:p w14:paraId="22F2B756" w14:textId="4392A0EA" w:rsidR="00EC510E" w:rsidRPr="00783CC5" w:rsidRDefault="003C7D61" w:rsidP="0030437A">
            <w:pPr>
              <w:rPr>
                <w:rFonts w:asciiTheme="minorBidi" w:hAnsiTheme="minorBidi" w:cstheme="minorBidi"/>
                <w:sz w:val="22"/>
                <w:szCs w:val="22"/>
              </w:rPr>
            </w:pPr>
            <w:r w:rsidRPr="00783CC5">
              <w:rPr>
                <w:rFonts w:asciiTheme="minorBidi" w:hAnsiTheme="minorBidi" w:cstheme="minorBidi"/>
                <w:sz w:val="22"/>
                <w:szCs w:val="22"/>
              </w:rPr>
              <w:t xml:space="preserve"> </w:t>
            </w:r>
            <w:r w:rsidR="0030437A" w:rsidRPr="00783CC5">
              <w:rPr>
                <w:rFonts w:asciiTheme="minorBidi" w:hAnsiTheme="minorBidi" w:cstheme="minorBidi"/>
                <w:sz w:val="22"/>
                <w:szCs w:val="22"/>
              </w:rPr>
              <w:t xml:space="preserve">A </w:t>
            </w:r>
            <w:r w:rsidRPr="00783CC5">
              <w:rPr>
                <w:rFonts w:asciiTheme="minorBidi" w:hAnsiTheme="minorBidi" w:cstheme="minorBidi"/>
                <w:sz w:val="22"/>
                <w:szCs w:val="22"/>
              </w:rPr>
              <w:t xml:space="preserve">well-planned, yet responsive programme of targeted family learning opportunities </w:t>
            </w:r>
            <w:r w:rsidR="0030437A" w:rsidRPr="00783CC5">
              <w:rPr>
                <w:rFonts w:asciiTheme="minorBidi" w:hAnsiTheme="minorBidi" w:cstheme="minorBidi"/>
                <w:sz w:val="22"/>
                <w:szCs w:val="22"/>
              </w:rPr>
              <w:t>inclusive of Stay and Play</w:t>
            </w:r>
            <w:r w:rsidRPr="00783CC5">
              <w:rPr>
                <w:rFonts w:asciiTheme="minorBidi" w:hAnsiTheme="minorBidi" w:cstheme="minorBidi"/>
                <w:sz w:val="22"/>
                <w:szCs w:val="22"/>
              </w:rPr>
              <w:t>, Read, Write, Count Sessions,</w:t>
            </w:r>
            <w:r w:rsidR="0030437A" w:rsidRPr="00783CC5">
              <w:rPr>
                <w:rFonts w:asciiTheme="minorBidi" w:hAnsiTheme="minorBidi" w:cstheme="minorBidi"/>
                <w:sz w:val="22"/>
                <w:szCs w:val="22"/>
              </w:rPr>
              <w:t xml:space="preserve"> </w:t>
            </w:r>
            <w:proofErr w:type="spellStart"/>
            <w:r w:rsidRPr="00783CC5">
              <w:rPr>
                <w:rFonts w:asciiTheme="minorBidi" w:hAnsiTheme="minorBidi" w:cstheme="minorBidi"/>
                <w:sz w:val="22"/>
                <w:szCs w:val="22"/>
              </w:rPr>
              <w:t>Withkids</w:t>
            </w:r>
            <w:proofErr w:type="spellEnd"/>
            <w:r w:rsidRPr="00783CC5">
              <w:rPr>
                <w:rFonts w:asciiTheme="minorBidi" w:hAnsiTheme="minorBidi" w:cstheme="minorBidi"/>
                <w:sz w:val="22"/>
                <w:szCs w:val="22"/>
              </w:rPr>
              <w:t xml:space="preserve"> Biscuit and Blether</w:t>
            </w:r>
            <w:r w:rsidR="0030437A" w:rsidRPr="00783CC5">
              <w:rPr>
                <w:rFonts w:asciiTheme="minorBidi" w:hAnsiTheme="minorBidi" w:cstheme="minorBidi"/>
                <w:sz w:val="22"/>
                <w:szCs w:val="22"/>
              </w:rPr>
              <w:t xml:space="preserve">, a </w:t>
            </w:r>
            <w:r w:rsidRPr="00783CC5">
              <w:rPr>
                <w:rFonts w:asciiTheme="minorBidi" w:hAnsiTheme="minorBidi" w:cstheme="minorBidi"/>
                <w:sz w:val="22"/>
                <w:szCs w:val="22"/>
              </w:rPr>
              <w:t xml:space="preserve">Families Chat and Craft Group and </w:t>
            </w:r>
            <w:r w:rsidR="0030437A" w:rsidRPr="00783CC5">
              <w:rPr>
                <w:rFonts w:asciiTheme="minorBidi" w:hAnsiTheme="minorBidi" w:cstheme="minorBidi"/>
                <w:sz w:val="22"/>
                <w:szCs w:val="22"/>
              </w:rPr>
              <w:t>our</w:t>
            </w:r>
            <w:r w:rsidRPr="00783CC5">
              <w:rPr>
                <w:rFonts w:asciiTheme="minorBidi" w:hAnsiTheme="minorBidi" w:cstheme="minorBidi"/>
                <w:sz w:val="22"/>
                <w:szCs w:val="22"/>
              </w:rPr>
              <w:t xml:space="preserve"> Family Cook School, impact</w:t>
            </w:r>
            <w:r w:rsidR="0030437A" w:rsidRPr="00783CC5">
              <w:rPr>
                <w:rFonts w:asciiTheme="minorBidi" w:hAnsiTheme="minorBidi" w:cstheme="minorBidi"/>
                <w:sz w:val="22"/>
                <w:szCs w:val="22"/>
              </w:rPr>
              <w:t xml:space="preserve"> positively</w:t>
            </w:r>
            <w:r w:rsidRPr="00783CC5">
              <w:rPr>
                <w:rFonts w:asciiTheme="minorBidi" w:hAnsiTheme="minorBidi" w:cstheme="minorBidi"/>
                <w:sz w:val="22"/>
                <w:szCs w:val="22"/>
              </w:rPr>
              <w:t xml:space="preserve"> on health and wellbeing, home/school and parent/child relationships and learning.  </w:t>
            </w:r>
          </w:p>
          <w:p w14:paraId="78F4BF2F" w14:textId="4A8E3415" w:rsidR="00114A25" w:rsidRPr="00783CC5" w:rsidRDefault="003C7D61" w:rsidP="00114A25">
            <w:pPr>
              <w:rPr>
                <w:rFonts w:asciiTheme="minorBidi" w:hAnsiTheme="minorBidi" w:cstheme="minorBidi"/>
                <w:sz w:val="22"/>
                <w:szCs w:val="22"/>
              </w:rPr>
            </w:pPr>
            <w:r w:rsidRPr="00783CC5">
              <w:rPr>
                <w:rFonts w:asciiTheme="minorBidi" w:hAnsiTheme="minorBidi" w:cstheme="minorBidi"/>
                <w:sz w:val="22"/>
                <w:szCs w:val="22"/>
              </w:rPr>
              <w:t>Our family learning classes have increased aspirations and resulted in the creation of an Adult Learning Club. Parents are collaboratively engaging with a series of adult learning modules, in partnership with Glasgow Kelvin College, raising personal aspirations, improving English acquisition and allowing parent to recognise their own potential in order to gain confidence or access to the world of work.</w:t>
            </w:r>
          </w:p>
          <w:p w14:paraId="2256E899" w14:textId="27A3FB7E" w:rsidR="0014395D" w:rsidRPr="00783CC5" w:rsidRDefault="00114A25" w:rsidP="0081712F">
            <w:pPr>
              <w:rPr>
                <w:rFonts w:asciiTheme="minorBidi" w:hAnsiTheme="minorBidi" w:cstheme="minorBidi"/>
                <w:sz w:val="22"/>
                <w:szCs w:val="22"/>
              </w:rPr>
            </w:pPr>
            <w:r w:rsidRPr="00783CC5">
              <w:rPr>
                <w:rFonts w:asciiTheme="minorBidi" w:hAnsiTheme="minorBidi" w:cstheme="minorBidi"/>
                <w:sz w:val="22"/>
                <w:szCs w:val="22"/>
              </w:rPr>
              <w:t xml:space="preserve">PEF funded increased hours Support for Learning Workers </w:t>
            </w:r>
            <w:r w:rsidR="003C7D61" w:rsidRPr="00783CC5">
              <w:rPr>
                <w:rFonts w:asciiTheme="minorBidi" w:hAnsiTheme="minorBidi" w:cstheme="minorBidi"/>
                <w:sz w:val="22"/>
                <w:szCs w:val="22"/>
              </w:rPr>
              <w:t>continue to</w:t>
            </w:r>
            <w:r w:rsidR="0081712F" w:rsidRPr="00783CC5">
              <w:rPr>
                <w:rFonts w:asciiTheme="minorBidi" w:hAnsiTheme="minorBidi" w:cstheme="minorBidi"/>
                <w:sz w:val="22"/>
                <w:szCs w:val="22"/>
              </w:rPr>
              <w:t xml:space="preserve"> </w:t>
            </w:r>
            <w:r w:rsidR="006E678A" w:rsidRPr="00783CC5">
              <w:rPr>
                <w:rFonts w:asciiTheme="minorBidi" w:hAnsiTheme="minorBidi" w:cstheme="minorBidi"/>
                <w:sz w:val="22"/>
                <w:szCs w:val="22"/>
              </w:rPr>
              <w:t xml:space="preserve">provide small group </w:t>
            </w:r>
            <w:r w:rsidRPr="00783CC5">
              <w:rPr>
                <w:rFonts w:asciiTheme="minorBidi" w:hAnsiTheme="minorBidi" w:cstheme="minorBidi"/>
                <w:sz w:val="22"/>
                <w:szCs w:val="22"/>
              </w:rPr>
              <w:t>after school Happy H</w:t>
            </w:r>
            <w:r w:rsidR="0081712F" w:rsidRPr="00783CC5">
              <w:rPr>
                <w:rFonts w:asciiTheme="minorBidi" w:hAnsiTheme="minorBidi" w:cstheme="minorBidi"/>
                <w:sz w:val="22"/>
                <w:szCs w:val="22"/>
              </w:rPr>
              <w:t>omework Clubs</w:t>
            </w:r>
            <w:r w:rsidRPr="00783CC5">
              <w:rPr>
                <w:rFonts w:asciiTheme="minorBidi" w:hAnsiTheme="minorBidi" w:cstheme="minorBidi"/>
                <w:sz w:val="22"/>
                <w:szCs w:val="22"/>
              </w:rPr>
              <w:t>, providing a calm space, resources, access to ICT facilities and adult nurture and encouragement.</w:t>
            </w:r>
            <w:r w:rsidR="0081712F" w:rsidRPr="00783CC5">
              <w:rPr>
                <w:rFonts w:asciiTheme="minorBidi" w:hAnsiTheme="minorBidi" w:cstheme="minorBidi"/>
                <w:sz w:val="22"/>
                <w:szCs w:val="22"/>
              </w:rPr>
              <w:t xml:space="preserve">  In addition, PEF funding allowed us to employ </w:t>
            </w:r>
            <w:r w:rsidR="008C7650" w:rsidRPr="00783CC5">
              <w:rPr>
                <w:rFonts w:asciiTheme="minorBidi" w:hAnsiTheme="minorBidi" w:cstheme="minorBidi"/>
                <w:sz w:val="22"/>
                <w:szCs w:val="22"/>
              </w:rPr>
              <w:t>two</w:t>
            </w:r>
            <w:r w:rsidR="006E678A" w:rsidRPr="00783CC5">
              <w:rPr>
                <w:rFonts w:asciiTheme="minorBidi" w:hAnsiTheme="minorBidi" w:cstheme="minorBidi"/>
                <w:sz w:val="22"/>
                <w:szCs w:val="22"/>
              </w:rPr>
              <w:t xml:space="preserve"> Play T</w:t>
            </w:r>
            <w:r w:rsidR="003C7D61" w:rsidRPr="00783CC5">
              <w:rPr>
                <w:rFonts w:asciiTheme="minorBidi" w:hAnsiTheme="minorBidi" w:cstheme="minorBidi"/>
                <w:sz w:val="22"/>
                <w:szCs w:val="22"/>
              </w:rPr>
              <w:t>herapist</w:t>
            </w:r>
            <w:r w:rsidR="008C7650" w:rsidRPr="00783CC5">
              <w:rPr>
                <w:rFonts w:asciiTheme="minorBidi" w:hAnsiTheme="minorBidi" w:cstheme="minorBidi"/>
                <w:sz w:val="22"/>
                <w:szCs w:val="22"/>
              </w:rPr>
              <w:t>s</w:t>
            </w:r>
            <w:r w:rsidR="0081712F" w:rsidRPr="00783CC5">
              <w:rPr>
                <w:rFonts w:asciiTheme="minorBidi" w:hAnsiTheme="minorBidi" w:cstheme="minorBidi"/>
                <w:sz w:val="22"/>
                <w:szCs w:val="22"/>
              </w:rPr>
              <w:t xml:space="preserve"> one day per week, to further develop communication skills and emotional regulation in those children </w:t>
            </w:r>
            <w:r w:rsidR="0030437A" w:rsidRPr="00783CC5">
              <w:rPr>
                <w:rFonts w:asciiTheme="minorBidi" w:hAnsiTheme="minorBidi" w:cstheme="minorBidi"/>
                <w:sz w:val="22"/>
                <w:szCs w:val="22"/>
              </w:rPr>
              <w:t xml:space="preserve">and families </w:t>
            </w:r>
            <w:r w:rsidR="0081712F" w:rsidRPr="00783CC5">
              <w:rPr>
                <w:rFonts w:asciiTheme="minorBidi" w:hAnsiTheme="minorBidi" w:cstheme="minorBidi"/>
                <w:sz w:val="22"/>
                <w:szCs w:val="22"/>
              </w:rPr>
              <w:t xml:space="preserve">requiring additional support. </w:t>
            </w:r>
            <w:r w:rsidRPr="00783CC5">
              <w:rPr>
                <w:rFonts w:asciiTheme="minorBidi" w:hAnsiTheme="minorBidi" w:cstheme="minorBidi"/>
                <w:sz w:val="22"/>
                <w:szCs w:val="22"/>
              </w:rPr>
              <w:t xml:space="preserve"> </w:t>
            </w:r>
          </w:p>
          <w:p w14:paraId="60DA7BD1" w14:textId="77777777" w:rsidR="0081712F" w:rsidRPr="00783CC5" w:rsidRDefault="0081712F" w:rsidP="0081712F">
            <w:pPr>
              <w:rPr>
                <w:rFonts w:asciiTheme="minorBidi" w:hAnsiTheme="minorBidi" w:cstheme="minorBidi"/>
                <w:sz w:val="22"/>
                <w:szCs w:val="22"/>
              </w:rPr>
            </w:pPr>
          </w:p>
          <w:p w14:paraId="19C60075" w14:textId="67F74A68" w:rsidR="00AE20EE" w:rsidRPr="00783CC5" w:rsidRDefault="00AE20EE" w:rsidP="000C6DF3">
            <w:pPr>
              <w:tabs>
                <w:tab w:val="left" w:pos="1600"/>
              </w:tabs>
              <w:spacing w:before="60"/>
              <w:rPr>
                <w:rFonts w:asciiTheme="minorBidi" w:hAnsiTheme="minorBidi" w:cstheme="minorBidi"/>
                <w:b/>
                <w:sz w:val="22"/>
                <w:szCs w:val="22"/>
                <w:u w:val="single"/>
              </w:rPr>
            </w:pPr>
            <w:r w:rsidRPr="00783CC5">
              <w:rPr>
                <w:rFonts w:asciiTheme="minorBidi" w:hAnsiTheme="minorBidi" w:cstheme="minorBidi"/>
                <w:b/>
                <w:sz w:val="22"/>
                <w:szCs w:val="22"/>
                <w:u w:val="single"/>
              </w:rPr>
              <w:t xml:space="preserve">Progress in Children’s Learning/Raising Attainment and Recognising Achievement </w:t>
            </w:r>
          </w:p>
          <w:p w14:paraId="766CB49E" w14:textId="0D73F0BD" w:rsidR="00533B17" w:rsidRPr="00783CC5" w:rsidRDefault="003A135B" w:rsidP="000C6DF3">
            <w:pPr>
              <w:tabs>
                <w:tab w:val="left" w:pos="1600"/>
              </w:tabs>
              <w:spacing w:before="60"/>
              <w:rPr>
                <w:rFonts w:asciiTheme="minorBidi" w:hAnsiTheme="minorBidi" w:cstheme="minorBidi"/>
                <w:sz w:val="22"/>
                <w:szCs w:val="22"/>
              </w:rPr>
            </w:pPr>
            <w:r w:rsidRPr="00783CC5">
              <w:rPr>
                <w:rFonts w:asciiTheme="minorBidi" w:hAnsiTheme="minorBidi" w:cstheme="minorBidi"/>
                <w:sz w:val="22"/>
                <w:szCs w:val="22"/>
              </w:rPr>
              <w:t xml:space="preserve">Raising attainment in literacy and numeracy is an annual feature on our school’s improvement agenda and has ensured almost all learners make progress from their prior levels of attainment in literacy and numeracy.  </w:t>
            </w:r>
            <w:r w:rsidR="004616DB" w:rsidRPr="00783CC5">
              <w:rPr>
                <w:rFonts w:asciiTheme="minorBidi" w:hAnsiTheme="minorBidi" w:cstheme="minorBidi"/>
                <w:sz w:val="22"/>
                <w:szCs w:val="22"/>
              </w:rPr>
              <w:t>A few children at each stage exceed the level across all asp</w:t>
            </w:r>
            <w:r w:rsidR="006E678A" w:rsidRPr="00783CC5">
              <w:rPr>
                <w:rFonts w:asciiTheme="minorBidi" w:hAnsiTheme="minorBidi" w:cstheme="minorBidi"/>
                <w:sz w:val="22"/>
                <w:szCs w:val="22"/>
              </w:rPr>
              <w:t xml:space="preserve">ects of numeracy and literacy.  </w:t>
            </w:r>
            <w:r w:rsidRPr="00783CC5">
              <w:rPr>
                <w:rFonts w:asciiTheme="minorBidi" w:hAnsiTheme="minorBidi" w:cstheme="minorBidi"/>
                <w:sz w:val="22"/>
                <w:szCs w:val="22"/>
              </w:rPr>
              <w:t>Overall most children are attaining appropriately in literacy and numeracy.</w:t>
            </w:r>
          </w:p>
          <w:p w14:paraId="6F6C57A2" w14:textId="32B42EB4" w:rsidR="006E678A" w:rsidRPr="00783CC5" w:rsidRDefault="003A135B" w:rsidP="006E678A">
            <w:pPr>
              <w:autoSpaceDE w:val="0"/>
              <w:autoSpaceDN w:val="0"/>
              <w:adjustRightInd w:val="0"/>
              <w:rPr>
                <w:rFonts w:asciiTheme="minorBidi" w:hAnsiTheme="minorBidi" w:cstheme="minorBidi"/>
                <w:color w:val="000000"/>
                <w:sz w:val="22"/>
                <w:szCs w:val="22"/>
              </w:rPr>
            </w:pPr>
            <w:r w:rsidRPr="00783CC5">
              <w:rPr>
                <w:rFonts w:asciiTheme="minorBidi" w:hAnsiTheme="minorBidi" w:cstheme="minorBidi"/>
                <w:color w:val="000000"/>
                <w:sz w:val="22"/>
                <w:szCs w:val="22"/>
              </w:rPr>
              <w:t>Attainment in English and Literacy continues</w:t>
            </w:r>
            <w:r w:rsidR="00CC2A2F" w:rsidRPr="00783CC5">
              <w:rPr>
                <w:rFonts w:asciiTheme="minorBidi" w:hAnsiTheme="minorBidi" w:cstheme="minorBidi"/>
                <w:color w:val="000000"/>
                <w:sz w:val="22"/>
                <w:szCs w:val="22"/>
              </w:rPr>
              <w:t xml:space="preserve"> to improve across the school.  Our Scottish Attainment Challenge ‘Literacy for All’ focus on reading has impacted positively on reading attainment and achievement of children across the school as well as specific PEF SIMD 1-4 target groups. </w:t>
            </w:r>
            <w:r w:rsidRPr="00783CC5">
              <w:rPr>
                <w:rFonts w:asciiTheme="minorBidi" w:hAnsiTheme="minorBidi" w:cstheme="minorBidi"/>
                <w:color w:val="000000"/>
                <w:sz w:val="22"/>
                <w:szCs w:val="22"/>
              </w:rPr>
              <w:t>A wealth of refreshed reading resources and approaches, inclusive of nove</w:t>
            </w:r>
            <w:r w:rsidR="00CC2A2F" w:rsidRPr="00783CC5">
              <w:rPr>
                <w:rFonts w:asciiTheme="minorBidi" w:hAnsiTheme="minorBidi" w:cstheme="minorBidi"/>
                <w:color w:val="000000"/>
                <w:sz w:val="22"/>
                <w:szCs w:val="22"/>
              </w:rPr>
              <w:t xml:space="preserve">l studies, </w:t>
            </w:r>
            <w:r w:rsidRPr="00783CC5">
              <w:rPr>
                <w:rFonts w:asciiTheme="minorBidi" w:hAnsiTheme="minorBidi" w:cstheme="minorBidi"/>
                <w:color w:val="000000"/>
                <w:sz w:val="22"/>
                <w:szCs w:val="22"/>
              </w:rPr>
              <w:t xml:space="preserve">reciprocal reading strategies, </w:t>
            </w:r>
            <w:r w:rsidR="00CC2A2F" w:rsidRPr="00783CC5">
              <w:rPr>
                <w:rFonts w:asciiTheme="minorBidi" w:hAnsiTheme="minorBidi" w:cstheme="minorBidi"/>
                <w:color w:val="000000"/>
                <w:sz w:val="22"/>
                <w:szCs w:val="22"/>
              </w:rPr>
              <w:t xml:space="preserve">before, during and after reading strategies </w:t>
            </w:r>
            <w:r w:rsidRPr="00783CC5">
              <w:rPr>
                <w:rFonts w:asciiTheme="minorBidi" w:hAnsiTheme="minorBidi" w:cstheme="minorBidi"/>
                <w:color w:val="000000"/>
                <w:sz w:val="22"/>
                <w:szCs w:val="22"/>
              </w:rPr>
              <w:t>and an individualised reading and assessment programme have engaged and enthused children across all levels.</w:t>
            </w:r>
            <w:r w:rsidR="006E678A" w:rsidRPr="00783CC5">
              <w:rPr>
                <w:rFonts w:asciiTheme="minorBidi" w:hAnsiTheme="minorBidi" w:cstheme="minorBidi"/>
                <w:color w:val="000000"/>
                <w:sz w:val="22"/>
                <w:szCs w:val="22"/>
              </w:rPr>
              <w:t xml:space="preserve">  </w:t>
            </w:r>
            <w:r w:rsidR="006E678A" w:rsidRPr="00783CC5">
              <w:rPr>
                <w:rFonts w:asciiTheme="minorBidi" w:hAnsiTheme="minorBidi" w:cstheme="minorBidi"/>
                <w:sz w:val="22"/>
                <w:szCs w:val="22"/>
              </w:rPr>
              <w:t xml:space="preserve">Overall children’s progress in writing is good, across the school children are benefitting from a literacy rich environment and increased opportunities to write for enjoyment.  </w:t>
            </w:r>
            <w:r w:rsidR="006E678A" w:rsidRPr="00783CC5">
              <w:rPr>
                <w:rFonts w:asciiTheme="minorBidi" w:hAnsiTheme="minorBidi" w:cstheme="minorBidi"/>
                <w:color w:val="000000"/>
                <w:sz w:val="22"/>
                <w:szCs w:val="22"/>
              </w:rPr>
              <w:t>Children at all stages have opportunities to develop their presentation skills and benefit from increased scope for talking and listening practice via our Language and Communication Friendly School work and Accredi</w:t>
            </w:r>
            <w:r w:rsidR="00417D5C" w:rsidRPr="00783CC5">
              <w:rPr>
                <w:rFonts w:asciiTheme="minorBidi" w:hAnsiTheme="minorBidi" w:cstheme="minorBidi"/>
                <w:color w:val="000000"/>
                <w:sz w:val="22"/>
                <w:szCs w:val="22"/>
              </w:rPr>
              <w:t>t</w:t>
            </w:r>
            <w:r w:rsidR="006E678A" w:rsidRPr="00783CC5">
              <w:rPr>
                <w:rFonts w:asciiTheme="minorBidi" w:hAnsiTheme="minorBidi" w:cstheme="minorBidi"/>
                <w:color w:val="000000"/>
                <w:sz w:val="22"/>
                <w:szCs w:val="22"/>
              </w:rPr>
              <w:t xml:space="preserve">ation. </w:t>
            </w:r>
            <w:r w:rsidR="006E678A" w:rsidRPr="00783CC5">
              <w:rPr>
                <w:rFonts w:asciiTheme="minorBidi" w:hAnsiTheme="minorBidi" w:cstheme="minorBidi"/>
                <w:sz w:val="22"/>
                <w:szCs w:val="22"/>
              </w:rPr>
              <w:t xml:space="preserve"> Increased use of </w:t>
            </w:r>
            <w:proofErr w:type="spellStart"/>
            <w:r w:rsidR="006E678A" w:rsidRPr="00783CC5">
              <w:rPr>
                <w:rFonts w:asciiTheme="minorBidi" w:hAnsiTheme="minorBidi" w:cstheme="minorBidi"/>
                <w:sz w:val="22"/>
                <w:szCs w:val="22"/>
              </w:rPr>
              <w:t>makaton</w:t>
            </w:r>
            <w:proofErr w:type="spellEnd"/>
            <w:r w:rsidR="006E678A" w:rsidRPr="00783CC5">
              <w:rPr>
                <w:rFonts w:asciiTheme="minorBidi" w:hAnsiTheme="minorBidi" w:cstheme="minorBidi"/>
                <w:sz w:val="22"/>
                <w:szCs w:val="22"/>
              </w:rPr>
              <w:t xml:space="preserve"> signs to communicate basic needs are providing additional support for our most vulnerable pupils, allowing them to engage more fully in their learning activities and school life in general. </w:t>
            </w:r>
          </w:p>
          <w:p w14:paraId="7077255C" w14:textId="02181BAF" w:rsidR="003A135B" w:rsidRPr="00783CC5" w:rsidRDefault="00CC2A2F" w:rsidP="003A135B">
            <w:pPr>
              <w:autoSpaceDE w:val="0"/>
              <w:autoSpaceDN w:val="0"/>
              <w:adjustRightInd w:val="0"/>
              <w:rPr>
                <w:rFonts w:asciiTheme="minorBidi" w:hAnsiTheme="minorBidi" w:cstheme="minorBidi"/>
                <w:color w:val="000000"/>
                <w:sz w:val="22"/>
                <w:szCs w:val="22"/>
              </w:rPr>
            </w:pPr>
            <w:r w:rsidRPr="00783CC5">
              <w:rPr>
                <w:rFonts w:asciiTheme="minorBidi" w:hAnsiTheme="minorBidi" w:cstheme="minorBidi"/>
                <w:color w:val="000000"/>
                <w:sz w:val="22"/>
                <w:szCs w:val="22"/>
              </w:rPr>
              <w:t xml:space="preserve">Attainment in Mathematics and Numeracy continues to improve, supported by active learning approaches and opportunities for children to apply skills in a range of enterprise and financial education activities. Children demonstrate improved speed and accuracy when performing mental mathematical calculations.  Most children can explain their thinking and demonstrate a range of strategies to source an answer, making very good progress in standardised numeracy.  The highest attaining learners are successful at applying their skills and knowledge across a range of aspects of mathematics and numeracy to solve problems. </w:t>
            </w:r>
          </w:p>
          <w:p w14:paraId="0073AB16" w14:textId="7B0316BF" w:rsidR="003A135B" w:rsidRPr="00783CC5" w:rsidRDefault="003A135B" w:rsidP="000C6DF3">
            <w:pPr>
              <w:tabs>
                <w:tab w:val="left" w:pos="1600"/>
              </w:tabs>
              <w:spacing w:before="60"/>
              <w:rPr>
                <w:rFonts w:asciiTheme="minorBidi" w:hAnsiTheme="minorBidi" w:cstheme="minorBidi"/>
                <w:sz w:val="22"/>
                <w:szCs w:val="22"/>
              </w:rPr>
            </w:pPr>
            <w:r w:rsidRPr="00783CC5">
              <w:rPr>
                <w:rFonts w:asciiTheme="minorBidi" w:hAnsiTheme="minorBidi" w:cstheme="minorBidi"/>
                <w:sz w:val="22"/>
                <w:szCs w:val="22"/>
              </w:rPr>
              <w:t xml:space="preserve">We have </w:t>
            </w:r>
            <w:r w:rsidR="009304A9" w:rsidRPr="00783CC5">
              <w:rPr>
                <w:rFonts w:asciiTheme="minorBidi" w:hAnsiTheme="minorBidi" w:cstheme="minorBidi"/>
                <w:sz w:val="22"/>
                <w:szCs w:val="22"/>
              </w:rPr>
              <w:t>highly effective systems</w:t>
            </w:r>
            <w:r w:rsidRPr="00783CC5">
              <w:rPr>
                <w:rFonts w:asciiTheme="minorBidi" w:hAnsiTheme="minorBidi" w:cstheme="minorBidi"/>
                <w:sz w:val="22"/>
                <w:szCs w:val="22"/>
              </w:rPr>
              <w:t xml:space="preserve"> in place to assess and track progress and systematically monitor and evaluate the quality of learner’s experi</w:t>
            </w:r>
            <w:r w:rsidR="009304A9" w:rsidRPr="00783CC5">
              <w:rPr>
                <w:rFonts w:asciiTheme="minorBidi" w:hAnsiTheme="minorBidi" w:cstheme="minorBidi"/>
                <w:sz w:val="22"/>
                <w:szCs w:val="22"/>
              </w:rPr>
              <w:t>ences across the school.  The Senior Leadership Team</w:t>
            </w:r>
            <w:r w:rsidRPr="00783CC5">
              <w:rPr>
                <w:rFonts w:asciiTheme="minorBidi" w:hAnsiTheme="minorBidi" w:cstheme="minorBidi"/>
                <w:sz w:val="22"/>
                <w:szCs w:val="22"/>
              </w:rPr>
              <w:t xml:space="preserve"> review learning plans and use classroom observations, </w:t>
            </w:r>
            <w:r w:rsidR="004616DB" w:rsidRPr="00783CC5">
              <w:rPr>
                <w:rFonts w:asciiTheme="minorBidi" w:hAnsiTheme="minorBidi" w:cstheme="minorBidi"/>
                <w:sz w:val="22"/>
                <w:szCs w:val="22"/>
              </w:rPr>
              <w:t>a wide range of assessment data</w:t>
            </w:r>
            <w:r w:rsidRPr="00783CC5">
              <w:rPr>
                <w:rFonts w:asciiTheme="minorBidi" w:hAnsiTheme="minorBidi" w:cstheme="minorBidi"/>
                <w:sz w:val="22"/>
                <w:szCs w:val="22"/>
              </w:rPr>
              <w:t xml:space="preserve"> and pupil learning conversations to measure progress over time and the impact of improvements on practice.  </w:t>
            </w:r>
          </w:p>
          <w:p w14:paraId="0DFDEF85" w14:textId="55119861" w:rsidR="006E678A" w:rsidRPr="00783CC5" w:rsidRDefault="009304A9" w:rsidP="006E678A">
            <w:pPr>
              <w:pStyle w:val="Header"/>
              <w:rPr>
                <w:rFonts w:asciiTheme="minorBidi" w:hAnsiTheme="minorBidi" w:cstheme="minorBidi"/>
                <w:sz w:val="22"/>
                <w:szCs w:val="22"/>
              </w:rPr>
            </w:pPr>
            <w:r w:rsidRPr="00783CC5">
              <w:rPr>
                <w:rFonts w:asciiTheme="minorBidi" w:hAnsiTheme="minorBidi" w:cstheme="minorBidi"/>
                <w:sz w:val="22"/>
                <w:szCs w:val="22"/>
              </w:rPr>
              <w:lastRenderedPageBreak/>
              <w:t>Children across our</w:t>
            </w:r>
            <w:r w:rsidR="003A135B" w:rsidRPr="00783CC5">
              <w:rPr>
                <w:rFonts w:asciiTheme="minorBidi" w:hAnsiTheme="minorBidi" w:cstheme="minorBidi"/>
                <w:sz w:val="22"/>
                <w:szCs w:val="22"/>
              </w:rPr>
              <w:t xml:space="preserve"> school have many platforms to celebrate and share personal achievements both in and out of school inclusive of weekly Values VIP and Head Teacher Award assemblies</w:t>
            </w:r>
            <w:r w:rsidR="004616DB" w:rsidRPr="00783CC5">
              <w:rPr>
                <w:rFonts w:asciiTheme="minorBidi" w:hAnsiTheme="minorBidi" w:cstheme="minorBidi"/>
                <w:sz w:val="22"/>
                <w:szCs w:val="22"/>
              </w:rPr>
              <w:t xml:space="preserve"> and displays</w:t>
            </w:r>
            <w:r w:rsidR="003A135B" w:rsidRPr="00783CC5">
              <w:rPr>
                <w:rFonts w:asciiTheme="minorBidi" w:hAnsiTheme="minorBidi" w:cstheme="minorBidi"/>
                <w:sz w:val="22"/>
                <w:szCs w:val="22"/>
              </w:rPr>
              <w:t>.  Our School House System allows children to gain recognition for attributes as well as personal successes.  Children are developing team working, leadership, creativity, enterprise and active citizenship skills through participation in a range of improvement projects</w:t>
            </w:r>
            <w:r w:rsidR="006E678A" w:rsidRPr="00783CC5">
              <w:rPr>
                <w:rFonts w:asciiTheme="minorBidi" w:hAnsiTheme="minorBidi" w:cstheme="minorBidi"/>
                <w:sz w:val="22"/>
                <w:szCs w:val="22"/>
              </w:rPr>
              <w:t>.  W</w:t>
            </w:r>
            <w:r w:rsidR="006E678A" w:rsidRPr="00783CC5">
              <w:rPr>
                <w:rFonts w:asciiTheme="minorBidi" w:hAnsiTheme="minorBidi" w:cstheme="minorBidi"/>
                <w:bCs/>
                <w:sz w:val="22"/>
                <w:szCs w:val="22"/>
              </w:rPr>
              <w:t xml:space="preserve">e have </w:t>
            </w:r>
            <w:r w:rsidR="00417D5C" w:rsidRPr="00783CC5">
              <w:rPr>
                <w:rFonts w:asciiTheme="minorBidi" w:hAnsiTheme="minorBidi" w:cstheme="minorBidi"/>
                <w:bCs/>
                <w:sz w:val="22"/>
                <w:szCs w:val="22"/>
              </w:rPr>
              <w:t>many</w:t>
            </w:r>
            <w:r w:rsidR="006E678A" w:rsidRPr="00783CC5">
              <w:rPr>
                <w:rFonts w:asciiTheme="minorBidi" w:hAnsiTheme="minorBidi" w:cstheme="minorBidi"/>
                <w:bCs/>
                <w:sz w:val="22"/>
                <w:szCs w:val="22"/>
              </w:rPr>
              <w:t xml:space="preserve"> Pupil Leadership opportunities </w:t>
            </w:r>
            <w:r w:rsidR="00417D5C" w:rsidRPr="00783CC5">
              <w:rPr>
                <w:rFonts w:asciiTheme="minorBidi" w:hAnsiTheme="minorBidi" w:cstheme="minorBidi"/>
                <w:bCs/>
                <w:sz w:val="22"/>
                <w:szCs w:val="22"/>
              </w:rPr>
              <w:t>including</w:t>
            </w:r>
            <w:r w:rsidR="006E678A" w:rsidRPr="00783CC5">
              <w:rPr>
                <w:rFonts w:asciiTheme="minorBidi" w:hAnsiTheme="minorBidi" w:cstheme="minorBidi"/>
                <w:bCs/>
                <w:sz w:val="22"/>
                <w:szCs w:val="22"/>
              </w:rPr>
              <w:t xml:space="preserve"> our STEM Ambassadors Team, a Tech Team, </w:t>
            </w:r>
            <w:r w:rsidR="008E2E11" w:rsidRPr="00783CC5">
              <w:rPr>
                <w:rFonts w:asciiTheme="minorBidi" w:hAnsiTheme="minorBidi" w:cstheme="minorBidi"/>
                <w:bCs/>
                <w:sz w:val="22"/>
                <w:szCs w:val="22"/>
              </w:rPr>
              <w:t>Reading Buddies,</w:t>
            </w:r>
            <w:r w:rsidR="006E678A" w:rsidRPr="00783CC5">
              <w:rPr>
                <w:rFonts w:asciiTheme="minorBidi" w:hAnsiTheme="minorBidi" w:cstheme="minorBidi"/>
                <w:bCs/>
                <w:sz w:val="22"/>
                <w:szCs w:val="22"/>
              </w:rPr>
              <w:t xml:space="preserve"> a Dining Hall Helper Team, </w:t>
            </w:r>
            <w:r w:rsidR="008E2E11" w:rsidRPr="00783CC5">
              <w:rPr>
                <w:rFonts w:asciiTheme="minorBidi" w:hAnsiTheme="minorBidi" w:cstheme="minorBidi"/>
                <w:bCs/>
                <w:sz w:val="22"/>
                <w:szCs w:val="22"/>
              </w:rPr>
              <w:t xml:space="preserve">Playground Activators, </w:t>
            </w:r>
            <w:proofErr w:type="spellStart"/>
            <w:r w:rsidR="008E2E11" w:rsidRPr="00783CC5">
              <w:rPr>
                <w:rFonts w:asciiTheme="minorBidi" w:hAnsiTheme="minorBidi" w:cstheme="minorBidi"/>
                <w:bCs/>
                <w:sz w:val="22"/>
                <w:szCs w:val="22"/>
              </w:rPr>
              <w:t>Rotakids</w:t>
            </w:r>
            <w:proofErr w:type="spellEnd"/>
            <w:r w:rsidR="008E2E11" w:rsidRPr="00783CC5">
              <w:rPr>
                <w:rFonts w:asciiTheme="minorBidi" w:hAnsiTheme="minorBidi" w:cstheme="minorBidi"/>
                <w:bCs/>
                <w:sz w:val="22"/>
                <w:szCs w:val="22"/>
              </w:rPr>
              <w:t>, Eastbank Explorers and our House Captain Team.</w:t>
            </w:r>
          </w:p>
          <w:p w14:paraId="6CE7B70D" w14:textId="53FDB616" w:rsidR="00246A7D" w:rsidRPr="00783CC5" w:rsidRDefault="003A135B" w:rsidP="002A525A">
            <w:pPr>
              <w:ind w:right="-22"/>
              <w:rPr>
                <w:rFonts w:asciiTheme="minorBidi" w:hAnsiTheme="minorBidi" w:cstheme="minorBidi"/>
                <w:color w:val="000000"/>
                <w:sz w:val="22"/>
                <w:szCs w:val="22"/>
              </w:rPr>
            </w:pPr>
            <w:r w:rsidRPr="00783CC5">
              <w:rPr>
                <w:rFonts w:asciiTheme="minorBidi" w:hAnsiTheme="minorBidi" w:cstheme="minorBidi"/>
                <w:color w:val="000000"/>
                <w:sz w:val="22"/>
                <w:szCs w:val="22"/>
              </w:rPr>
              <w:t xml:space="preserve">A strong focus on attendance through daily, weekly and termly monitoring by the Head Teacher, school office staff and the Education Liaison Officer, </w:t>
            </w:r>
            <w:r w:rsidR="00417D5C" w:rsidRPr="00783CC5">
              <w:rPr>
                <w:rFonts w:asciiTheme="minorBidi" w:hAnsiTheme="minorBidi" w:cstheme="minorBidi"/>
                <w:color w:val="000000"/>
                <w:sz w:val="22"/>
                <w:szCs w:val="22"/>
              </w:rPr>
              <w:t xml:space="preserve">ensures </w:t>
            </w:r>
            <w:r w:rsidR="00FF669F" w:rsidRPr="00783CC5">
              <w:rPr>
                <w:rFonts w:asciiTheme="minorBidi" w:hAnsiTheme="minorBidi" w:cstheme="minorBidi"/>
                <w:color w:val="000000"/>
                <w:sz w:val="22"/>
                <w:szCs w:val="22"/>
              </w:rPr>
              <w:t>attendance</w:t>
            </w:r>
            <w:r w:rsidR="00417D5C" w:rsidRPr="00783CC5">
              <w:rPr>
                <w:rFonts w:asciiTheme="minorBidi" w:hAnsiTheme="minorBidi" w:cstheme="minorBidi"/>
                <w:color w:val="000000"/>
                <w:sz w:val="22"/>
                <w:szCs w:val="22"/>
              </w:rPr>
              <w:t xml:space="preserve"> remains above the Glasgow school average.</w:t>
            </w:r>
            <w:r w:rsidR="00CC2A2F" w:rsidRPr="00783CC5">
              <w:rPr>
                <w:rFonts w:asciiTheme="minorBidi" w:hAnsiTheme="minorBidi" w:cstheme="minorBidi"/>
                <w:color w:val="000000"/>
                <w:sz w:val="22"/>
                <w:szCs w:val="22"/>
              </w:rPr>
              <w:t xml:space="preserve"> </w:t>
            </w:r>
            <w:r w:rsidR="00114A25" w:rsidRPr="00783CC5">
              <w:rPr>
                <w:rFonts w:asciiTheme="minorBidi" w:hAnsiTheme="minorBidi" w:cstheme="minorBidi"/>
                <w:sz w:val="22"/>
                <w:szCs w:val="22"/>
              </w:rPr>
              <w:t xml:space="preserve"> </w:t>
            </w:r>
            <w:r w:rsidR="00CC2A2F" w:rsidRPr="00783CC5">
              <w:rPr>
                <w:rFonts w:asciiTheme="minorBidi" w:hAnsiTheme="minorBidi" w:cstheme="minorBidi"/>
                <w:sz w:val="22"/>
                <w:szCs w:val="22"/>
              </w:rPr>
              <w:t>Our</w:t>
            </w:r>
            <w:r w:rsidR="00114A25" w:rsidRPr="00783CC5">
              <w:rPr>
                <w:rFonts w:asciiTheme="minorBidi" w:hAnsiTheme="minorBidi" w:cstheme="minorBidi"/>
                <w:sz w:val="22"/>
                <w:szCs w:val="22"/>
              </w:rPr>
              <w:t xml:space="preserve"> PEF funded Bright Star</w:t>
            </w:r>
            <w:r w:rsidR="003E4473" w:rsidRPr="00783CC5">
              <w:rPr>
                <w:rFonts w:asciiTheme="minorBidi" w:hAnsiTheme="minorBidi" w:cstheme="minorBidi"/>
                <w:sz w:val="22"/>
                <w:szCs w:val="22"/>
              </w:rPr>
              <w:t>t Breakfast Club and Walking Taxi</w:t>
            </w:r>
            <w:r w:rsidR="00114A25" w:rsidRPr="00783CC5">
              <w:rPr>
                <w:rFonts w:asciiTheme="minorBidi" w:hAnsiTheme="minorBidi" w:cstheme="minorBidi"/>
                <w:sz w:val="22"/>
                <w:szCs w:val="22"/>
              </w:rPr>
              <w:t>, provides early morning enhance</w:t>
            </w:r>
            <w:r w:rsidR="004616DB" w:rsidRPr="00783CC5">
              <w:rPr>
                <w:rFonts w:asciiTheme="minorBidi" w:hAnsiTheme="minorBidi" w:cstheme="minorBidi"/>
                <w:sz w:val="22"/>
                <w:szCs w:val="22"/>
              </w:rPr>
              <w:t xml:space="preserve">d nurture to </w:t>
            </w:r>
            <w:r w:rsidR="00CC2A2F" w:rsidRPr="00783CC5">
              <w:rPr>
                <w:rFonts w:asciiTheme="minorBidi" w:hAnsiTheme="minorBidi" w:cstheme="minorBidi"/>
                <w:sz w:val="22"/>
                <w:szCs w:val="22"/>
              </w:rPr>
              <w:t>targeted</w:t>
            </w:r>
            <w:r w:rsidR="00114A25" w:rsidRPr="00783CC5">
              <w:rPr>
                <w:rFonts w:asciiTheme="minorBidi" w:hAnsiTheme="minorBidi" w:cstheme="minorBidi"/>
                <w:sz w:val="22"/>
                <w:szCs w:val="22"/>
              </w:rPr>
              <w:t xml:space="preserve"> children and families</w:t>
            </w:r>
            <w:r w:rsidR="00CC2A2F" w:rsidRPr="00783CC5">
              <w:rPr>
                <w:rFonts w:asciiTheme="minorBidi" w:hAnsiTheme="minorBidi" w:cstheme="minorBidi"/>
                <w:sz w:val="22"/>
                <w:szCs w:val="22"/>
              </w:rPr>
              <w:t xml:space="preserve"> and is showing early signs of increased attendance and readiness to learn</w:t>
            </w:r>
            <w:r w:rsidR="00114A25" w:rsidRPr="00783CC5">
              <w:rPr>
                <w:rFonts w:asciiTheme="minorBidi" w:hAnsiTheme="minorBidi" w:cstheme="minorBidi"/>
                <w:sz w:val="22"/>
                <w:szCs w:val="22"/>
              </w:rPr>
              <w:t xml:space="preserve">.  </w:t>
            </w:r>
          </w:p>
        </w:tc>
      </w:tr>
    </w:tbl>
    <w:p w14:paraId="04F951AB" w14:textId="61F4E4DC" w:rsidR="004C387E" w:rsidRPr="00DC1797" w:rsidRDefault="004C387E" w:rsidP="002A525A">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14:paraId="1C703D62" w14:textId="77777777" w:rsidTr="00326442">
        <w:tc>
          <w:tcPr>
            <w:tcW w:w="360" w:type="dxa"/>
            <w:vMerge w:val="restart"/>
            <w:tcBorders>
              <w:top w:val="nil"/>
              <w:left w:val="nil"/>
              <w:right w:val="single" w:sz="2" w:space="0" w:color="auto"/>
            </w:tcBorders>
            <w:shd w:val="clear" w:color="auto" w:fill="FFC000"/>
          </w:tcPr>
          <w:p w14:paraId="2B92C7F5" w14:textId="77777777" w:rsidR="00811CCB" w:rsidRPr="00DC1797" w:rsidRDefault="00811CCB" w:rsidP="00811CCB">
            <w:pPr>
              <w:tabs>
                <w:tab w:val="left" w:pos="1600"/>
              </w:tabs>
              <w:ind w:left="284" w:hanging="284"/>
              <w:rPr>
                <w:rFonts w:cs="Arial"/>
              </w:rPr>
            </w:pPr>
          </w:p>
          <w:p w14:paraId="390DD793" w14:textId="77777777"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14:paraId="6313E683" w14:textId="29261456"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14:paraId="0D7F0DB4" w14:textId="77777777"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14:paraId="5E3D6B42" w14:textId="77777777" w:rsidR="00811CCB" w:rsidRPr="00DC1797" w:rsidRDefault="00811CCB" w:rsidP="00811CCB">
            <w:pPr>
              <w:tabs>
                <w:tab w:val="left" w:pos="1600"/>
              </w:tabs>
              <w:ind w:left="284" w:hanging="284"/>
              <w:rPr>
                <w:rFonts w:cs="Arial"/>
                <w:b/>
              </w:rPr>
            </w:pPr>
          </w:p>
          <w:p w14:paraId="7548BE02" w14:textId="77777777" w:rsidR="00811CCB" w:rsidRPr="00DC1797" w:rsidRDefault="00811CCB" w:rsidP="00312B33">
            <w:pPr>
              <w:tabs>
                <w:tab w:val="left" w:pos="1600"/>
              </w:tabs>
              <w:ind w:left="90" w:hanging="180"/>
              <w:rPr>
                <w:rFonts w:cs="Arial"/>
              </w:rPr>
            </w:pPr>
          </w:p>
          <w:p w14:paraId="02AE364F"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FFC000"/>
          </w:tcPr>
          <w:p w14:paraId="7066379C" w14:textId="1CB0AAD9" w:rsidR="00811CCB" w:rsidRPr="00DC1797" w:rsidRDefault="00533B17" w:rsidP="00811CCB">
            <w:pPr>
              <w:tabs>
                <w:tab w:val="left" w:pos="1600"/>
              </w:tabs>
              <w:ind w:left="284" w:hanging="284"/>
              <w:rPr>
                <w:rFonts w:cs="Arial"/>
                <w:b/>
              </w:rPr>
            </w:pPr>
            <w:r w:rsidRPr="00DC1797">
              <w:rPr>
                <w:rFonts w:cs="Arial"/>
                <w:b/>
              </w:rPr>
              <w:t>Here is w</w:t>
            </w:r>
            <w:r w:rsidR="0005632B">
              <w:rPr>
                <w:rFonts w:cs="Arial"/>
                <w:b/>
              </w:rPr>
              <w:t>hat we plan to improve next year</w:t>
            </w:r>
            <w:r w:rsidRPr="00DC1797">
              <w:rPr>
                <w:rFonts w:cs="Arial"/>
                <w:b/>
              </w:rPr>
              <w:t>.</w:t>
            </w:r>
          </w:p>
        </w:tc>
      </w:tr>
      <w:tr w:rsidR="000C6DF3" w:rsidRPr="00DC1797" w14:paraId="508B65B1" w14:textId="77777777" w:rsidTr="00326442">
        <w:tc>
          <w:tcPr>
            <w:tcW w:w="360" w:type="dxa"/>
            <w:vMerge/>
            <w:tcBorders>
              <w:left w:val="nil"/>
              <w:right w:val="single" w:sz="2" w:space="0" w:color="auto"/>
            </w:tcBorders>
            <w:shd w:val="clear" w:color="auto" w:fill="FFC000"/>
          </w:tcPr>
          <w:p w14:paraId="18EF9DC3"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417D4089" w14:textId="77777777" w:rsidR="009E0D08" w:rsidRPr="0044111A" w:rsidRDefault="009E0D08" w:rsidP="009E0D08">
            <w:pPr>
              <w:ind w:right="-22"/>
              <w:rPr>
                <w:rFonts w:ascii="Arial Narrow" w:hAnsi="Arial Narrow"/>
                <w:u w:val="single"/>
              </w:rPr>
            </w:pPr>
          </w:p>
          <w:p w14:paraId="7D2195D7" w14:textId="77777777" w:rsidR="009E0D08" w:rsidRPr="0044111A" w:rsidRDefault="009E0D08" w:rsidP="003C32A8">
            <w:pPr>
              <w:pStyle w:val="ListParagraph"/>
              <w:numPr>
                <w:ilvl w:val="0"/>
                <w:numId w:val="20"/>
              </w:numPr>
              <w:spacing w:after="0" w:line="240" w:lineRule="auto"/>
              <w:rPr>
                <w:rFonts w:ascii="Arial Narrow" w:hAnsi="Arial Narrow"/>
                <w:sz w:val="20"/>
                <w:szCs w:val="20"/>
              </w:rPr>
            </w:pPr>
            <w:r>
              <w:rPr>
                <w:rFonts w:ascii="Arial Narrow" w:hAnsi="Arial Narrow"/>
                <w:sz w:val="20"/>
                <w:szCs w:val="20"/>
              </w:rPr>
              <w:t xml:space="preserve">Review our </w:t>
            </w:r>
            <w:r w:rsidRPr="003A4842">
              <w:rPr>
                <w:rFonts w:ascii="Arial Narrow" w:hAnsi="Arial Narrow"/>
                <w:b/>
                <w:bCs/>
                <w:sz w:val="20"/>
                <w:szCs w:val="20"/>
                <w:u w:val="single"/>
              </w:rPr>
              <w:t>Vision, Values and Aims</w:t>
            </w:r>
            <w:r>
              <w:rPr>
                <w:rFonts w:ascii="Arial Narrow" w:hAnsi="Arial Narrow"/>
                <w:sz w:val="20"/>
                <w:szCs w:val="20"/>
              </w:rPr>
              <w:t xml:space="preserve"> with all stakeholders and update policies and paperwork accordingly.</w:t>
            </w:r>
          </w:p>
          <w:p w14:paraId="0C7E63A7" w14:textId="0729F5E7" w:rsidR="009E0D08" w:rsidRDefault="009E0D08" w:rsidP="003C32A8">
            <w:pPr>
              <w:pStyle w:val="ListParagraph"/>
              <w:numPr>
                <w:ilvl w:val="0"/>
                <w:numId w:val="20"/>
              </w:numPr>
              <w:spacing w:after="0" w:line="240" w:lineRule="auto"/>
              <w:rPr>
                <w:rFonts w:ascii="Arial Narrow" w:hAnsi="Arial Narrow"/>
                <w:sz w:val="20"/>
                <w:szCs w:val="20"/>
              </w:rPr>
            </w:pPr>
            <w:r>
              <w:rPr>
                <w:rFonts w:ascii="Arial Narrow" w:hAnsi="Arial Narrow"/>
                <w:sz w:val="20"/>
                <w:szCs w:val="20"/>
              </w:rPr>
              <w:t>Review</w:t>
            </w:r>
            <w:r w:rsidRPr="0044111A">
              <w:rPr>
                <w:rFonts w:ascii="Arial Narrow" w:hAnsi="Arial Narrow"/>
                <w:sz w:val="20"/>
                <w:szCs w:val="20"/>
              </w:rPr>
              <w:t xml:space="preserve"> </w:t>
            </w:r>
            <w:r>
              <w:rPr>
                <w:rFonts w:ascii="Arial Narrow" w:hAnsi="Arial Narrow"/>
                <w:sz w:val="20"/>
                <w:szCs w:val="20"/>
              </w:rPr>
              <w:t xml:space="preserve">and update our </w:t>
            </w:r>
            <w:r w:rsidRPr="0044111A">
              <w:rPr>
                <w:rFonts w:ascii="Arial Narrow" w:hAnsi="Arial Narrow"/>
                <w:b/>
                <w:sz w:val="20"/>
                <w:szCs w:val="20"/>
                <w:u w:val="single"/>
              </w:rPr>
              <w:t>Curriculum Rationale</w:t>
            </w:r>
            <w:r w:rsidRPr="0044111A">
              <w:rPr>
                <w:rFonts w:ascii="Arial Narrow" w:hAnsi="Arial Narrow"/>
                <w:sz w:val="20"/>
                <w:szCs w:val="20"/>
              </w:rPr>
              <w:t xml:space="preserve"> in consultation with all stakeholders</w:t>
            </w:r>
            <w:r>
              <w:rPr>
                <w:rFonts w:ascii="Arial Narrow" w:hAnsi="Arial Narrow"/>
                <w:sz w:val="20"/>
                <w:szCs w:val="20"/>
              </w:rPr>
              <w:t>, supported by QIO training programme to take account of the four aspects and an increasingly diverse school population to further enhance opportunities for all children.</w:t>
            </w:r>
          </w:p>
          <w:p w14:paraId="63E0187C" w14:textId="77777777" w:rsidR="003C32A8" w:rsidRPr="000D470B" w:rsidRDefault="003C32A8" w:rsidP="003C32A8">
            <w:pPr>
              <w:pStyle w:val="ListParagraph"/>
              <w:numPr>
                <w:ilvl w:val="0"/>
                <w:numId w:val="20"/>
              </w:numPr>
              <w:rPr>
                <w:rFonts w:ascii="Arial Narrow" w:hAnsi="Arial Narrow"/>
                <w:bCs/>
                <w:sz w:val="20"/>
              </w:rPr>
            </w:pPr>
            <w:r w:rsidRPr="000D470B">
              <w:rPr>
                <w:rFonts w:ascii="Arial Narrow" w:hAnsi="Arial Narrow"/>
                <w:bCs/>
                <w:sz w:val="20"/>
              </w:rPr>
              <w:t xml:space="preserve">Play Team to pilot updated </w:t>
            </w:r>
            <w:r w:rsidRPr="000D470B">
              <w:rPr>
                <w:rFonts w:ascii="Arial Narrow" w:hAnsi="Arial Narrow"/>
                <w:b/>
                <w:sz w:val="20"/>
              </w:rPr>
              <w:t>Play Pedagogy Planning, Policy and Zones</w:t>
            </w:r>
            <w:r w:rsidRPr="000D470B">
              <w:rPr>
                <w:rFonts w:ascii="Arial Narrow" w:hAnsi="Arial Narrow"/>
                <w:bCs/>
                <w:sz w:val="20"/>
              </w:rPr>
              <w:t xml:space="preserve"> and use of Plan, Do, Review practices and paperwork</w:t>
            </w:r>
            <w:r>
              <w:rPr>
                <w:bCs/>
                <w:sz w:val="20"/>
              </w:rPr>
              <w:t>.</w:t>
            </w:r>
          </w:p>
          <w:p w14:paraId="27184143" w14:textId="77777777" w:rsidR="003C32A8" w:rsidRPr="000E683C" w:rsidRDefault="003C32A8" w:rsidP="003C32A8">
            <w:pPr>
              <w:pStyle w:val="ListParagraph"/>
              <w:numPr>
                <w:ilvl w:val="0"/>
                <w:numId w:val="20"/>
              </w:numPr>
              <w:rPr>
                <w:rFonts w:ascii="Arial Narrow" w:hAnsi="Arial Narrow"/>
                <w:bCs/>
                <w:sz w:val="20"/>
              </w:rPr>
            </w:pPr>
            <w:r w:rsidRPr="008F7C12">
              <w:rPr>
                <w:rFonts w:ascii="Arial Narrow" w:hAnsi="Arial Narrow"/>
                <w:bCs/>
                <w:sz w:val="20"/>
                <w:szCs w:val="20"/>
              </w:rPr>
              <w:t>Fu</w:t>
            </w:r>
            <w:r>
              <w:rPr>
                <w:rFonts w:ascii="Arial Narrow" w:hAnsi="Arial Narrow"/>
                <w:bCs/>
                <w:sz w:val="20"/>
                <w:szCs w:val="20"/>
              </w:rPr>
              <w:t>r</w:t>
            </w:r>
            <w:r w:rsidRPr="000E683C">
              <w:rPr>
                <w:rFonts w:ascii="Arial Narrow" w:hAnsi="Arial Narrow"/>
                <w:bCs/>
                <w:sz w:val="20"/>
                <w:szCs w:val="20"/>
              </w:rPr>
              <w:t xml:space="preserve">ther develop </w:t>
            </w:r>
            <w:r>
              <w:rPr>
                <w:rFonts w:ascii="Arial Narrow" w:hAnsi="Arial Narrow"/>
                <w:b/>
                <w:sz w:val="20"/>
                <w:szCs w:val="20"/>
              </w:rPr>
              <w:t>annual</w:t>
            </w:r>
            <w:r w:rsidRPr="008F7C12">
              <w:rPr>
                <w:rFonts w:ascii="Arial Narrow" w:hAnsi="Arial Narrow"/>
                <w:b/>
                <w:sz w:val="20"/>
                <w:szCs w:val="20"/>
              </w:rPr>
              <w:t xml:space="preserve"> planners</w:t>
            </w:r>
            <w:r w:rsidRPr="000E683C">
              <w:rPr>
                <w:rFonts w:ascii="Arial Narrow" w:hAnsi="Arial Narrow"/>
                <w:bCs/>
                <w:sz w:val="20"/>
                <w:szCs w:val="20"/>
              </w:rPr>
              <w:t xml:space="preserve"> to ensure consistency, coverage and equity</w:t>
            </w:r>
            <w:r>
              <w:rPr>
                <w:rFonts w:ascii="Arial Narrow" w:hAnsi="Arial Narrow"/>
                <w:bCs/>
                <w:sz w:val="20"/>
                <w:szCs w:val="20"/>
              </w:rPr>
              <w:t xml:space="preserve"> and diversity</w:t>
            </w:r>
            <w:r w:rsidRPr="000E683C">
              <w:rPr>
                <w:rFonts w:ascii="Arial Narrow" w:hAnsi="Arial Narrow"/>
                <w:bCs/>
                <w:sz w:val="20"/>
                <w:szCs w:val="20"/>
              </w:rPr>
              <w:t xml:space="preserve"> across the school.</w:t>
            </w:r>
          </w:p>
          <w:p w14:paraId="5B116C90" w14:textId="247E0FDC" w:rsidR="003C32A8" w:rsidRPr="003C32A8" w:rsidRDefault="003C32A8" w:rsidP="003C32A8">
            <w:pPr>
              <w:pStyle w:val="ListParagraph"/>
              <w:numPr>
                <w:ilvl w:val="0"/>
                <w:numId w:val="20"/>
              </w:numPr>
              <w:rPr>
                <w:rFonts w:ascii="Arial Narrow" w:hAnsi="Arial Narrow"/>
                <w:bCs/>
                <w:sz w:val="20"/>
              </w:rPr>
            </w:pPr>
            <w:r w:rsidRPr="000E683C">
              <w:rPr>
                <w:rFonts w:ascii="Arial Narrow" w:hAnsi="Arial Narrow"/>
                <w:bCs/>
                <w:sz w:val="20"/>
                <w:szCs w:val="20"/>
              </w:rPr>
              <w:t xml:space="preserve">P5-P7 CTs </w:t>
            </w:r>
            <w:r>
              <w:rPr>
                <w:rFonts w:ascii="Arial Narrow" w:hAnsi="Arial Narrow"/>
                <w:bCs/>
                <w:sz w:val="20"/>
                <w:szCs w:val="20"/>
              </w:rPr>
              <w:t xml:space="preserve">to continue to </w:t>
            </w:r>
            <w:r w:rsidRPr="008F7C12">
              <w:rPr>
                <w:rFonts w:ascii="Arial Narrow" w:hAnsi="Arial Narrow"/>
                <w:b/>
                <w:sz w:val="20"/>
                <w:szCs w:val="20"/>
              </w:rPr>
              <w:t>develop digital planning</w:t>
            </w:r>
            <w:r w:rsidRPr="000E683C">
              <w:rPr>
                <w:rFonts w:ascii="Arial Narrow" w:hAnsi="Arial Narrow"/>
                <w:bCs/>
                <w:sz w:val="20"/>
                <w:szCs w:val="20"/>
              </w:rPr>
              <w:t xml:space="preserve"> for all aspects of the curriculum due to 1-1 devices.</w:t>
            </w:r>
          </w:p>
          <w:p w14:paraId="467EBED5" w14:textId="77777777" w:rsidR="003C32A8" w:rsidRPr="00F7120E" w:rsidRDefault="003C32A8" w:rsidP="003C32A8">
            <w:pPr>
              <w:pStyle w:val="ListParagraph"/>
              <w:numPr>
                <w:ilvl w:val="0"/>
                <w:numId w:val="23"/>
              </w:numPr>
              <w:ind w:right="-22"/>
              <w:rPr>
                <w:rFonts w:ascii="Arial Narrow" w:hAnsi="Arial Narrow"/>
                <w:sz w:val="20"/>
                <w:szCs w:val="20"/>
              </w:rPr>
            </w:pPr>
            <w:r w:rsidRPr="00F7120E">
              <w:rPr>
                <w:rFonts w:ascii="Arial Narrow" w:hAnsi="Arial Narrow"/>
                <w:sz w:val="20"/>
                <w:szCs w:val="20"/>
              </w:rPr>
              <w:t xml:space="preserve">Continue to embed the philosophies and practices of a </w:t>
            </w:r>
            <w:r w:rsidRPr="00F7120E">
              <w:rPr>
                <w:rFonts w:ascii="Arial Narrow" w:hAnsi="Arial Narrow"/>
                <w:b/>
                <w:sz w:val="20"/>
                <w:szCs w:val="20"/>
                <w:u w:val="single"/>
              </w:rPr>
              <w:t>Language and Communication Friendly School</w:t>
            </w:r>
            <w:r w:rsidRPr="00F7120E">
              <w:rPr>
                <w:rFonts w:ascii="Arial Narrow" w:hAnsi="Arial Narrow"/>
                <w:sz w:val="20"/>
                <w:szCs w:val="20"/>
              </w:rPr>
              <w:t xml:space="preserve"> to ensure quality and consistency across all learning experiences and classrooms</w:t>
            </w:r>
            <w:r>
              <w:rPr>
                <w:rFonts w:ascii="Arial Narrow" w:hAnsi="Arial Narrow"/>
                <w:sz w:val="20"/>
                <w:szCs w:val="20"/>
              </w:rPr>
              <w:t xml:space="preserve"> and refresh all signage and visual aids.</w:t>
            </w:r>
          </w:p>
          <w:p w14:paraId="076BC826" w14:textId="1F0FA379" w:rsidR="003C32A8" w:rsidRDefault="003C32A8" w:rsidP="003C32A8">
            <w:pPr>
              <w:pStyle w:val="ListParagraph"/>
              <w:numPr>
                <w:ilvl w:val="0"/>
                <w:numId w:val="21"/>
              </w:numPr>
              <w:rPr>
                <w:rFonts w:ascii="Arial Narrow" w:hAnsi="Arial Narrow"/>
                <w:bCs/>
                <w:sz w:val="20"/>
              </w:rPr>
            </w:pPr>
            <w:r>
              <w:rPr>
                <w:rFonts w:ascii="Arial Narrow" w:hAnsi="Arial Narrow"/>
                <w:bCs/>
                <w:sz w:val="20"/>
              </w:rPr>
              <w:t>Al</w:t>
            </w:r>
            <w:r w:rsidRPr="000E683C">
              <w:rPr>
                <w:rFonts w:ascii="Arial Narrow" w:hAnsi="Arial Narrow"/>
                <w:bCs/>
                <w:sz w:val="20"/>
              </w:rPr>
              <w:t xml:space="preserve">l school staff will engage in CLPL run by Barnardo’s </w:t>
            </w:r>
            <w:proofErr w:type="spellStart"/>
            <w:r w:rsidRPr="008F7C12">
              <w:rPr>
                <w:rFonts w:ascii="Arial Narrow" w:hAnsi="Arial Narrow"/>
                <w:b/>
                <w:sz w:val="20"/>
              </w:rPr>
              <w:t>PAThs</w:t>
            </w:r>
            <w:proofErr w:type="spellEnd"/>
            <w:r w:rsidRPr="000E683C">
              <w:rPr>
                <w:rFonts w:ascii="Arial Narrow" w:hAnsi="Arial Narrow"/>
                <w:bCs/>
                <w:sz w:val="20"/>
              </w:rPr>
              <w:t xml:space="preserve"> leads</w:t>
            </w:r>
            <w:r>
              <w:rPr>
                <w:rFonts w:ascii="Arial Narrow" w:hAnsi="Arial Narrow"/>
                <w:bCs/>
                <w:sz w:val="20"/>
              </w:rPr>
              <w:t xml:space="preserve"> and will </w:t>
            </w:r>
            <w:r w:rsidRPr="00C31D8E">
              <w:rPr>
                <w:rFonts w:ascii="Arial Narrow" w:hAnsi="Arial Narrow"/>
                <w:bCs/>
                <w:sz w:val="20"/>
              </w:rPr>
              <w:t xml:space="preserve">deliver </w:t>
            </w:r>
            <w:proofErr w:type="spellStart"/>
            <w:r w:rsidRPr="00C31D8E">
              <w:rPr>
                <w:rFonts w:ascii="Arial Narrow" w:hAnsi="Arial Narrow"/>
                <w:bCs/>
                <w:sz w:val="20"/>
              </w:rPr>
              <w:t>PAThs</w:t>
            </w:r>
            <w:proofErr w:type="spellEnd"/>
            <w:r w:rsidRPr="00C31D8E">
              <w:rPr>
                <w:rFonts w:ascii="Arial Narrow" w:hAnsi="Arial Narrow"/>
                <w:bCs/>
                <w:sz w:val="20"/>
              </w:rPr>
              <w:t xml:space="preserve"> lessons and pilot use of strategies for self-control and relationships</w:t>
            </w:r>
            <w:r w:rsidR="008E2E11">
              <w:rPr>
                <w:rFonts w:ascii="Arial Narrow" w:hAnsi="Arial Narrow"/>
                <w:bCs/>
                <w:sz w:val="20"/>
              </w:rPr>
              <w:t>.</w:t>
            </w:r>
          </w:p>
          <w:p w14:paraId="4CEA1A51" w14:textId="77777777" w:rsidR="003C32A8" w:rsidRPr="00F7120E" w:rsidRDefault="003C32A8" w:rsidP="003C32A8">
            <w:pPr>
              <w:pStyle w:val="ListParagraph"/>
              <w:numPr>
                <w:ilvl w:val="0"/>
                <w:numId w:val="21"/>
              </w:numPr>
              <w:rPr>
                <w:rFonts w:ascii="Arial Narrow" w:hAnsi="Arial Narrow"/>
                <w:bCs/>
                <w:sz w:val="20"/>
              </w:rPr>
            </w:pPr>
            <w:r w:rsidRPr="00F7120E">
              <w:rPr>
                <w:rFonts w:ascii="Arial Narrow" w:hAnsi="Arial Narrow"/>
                <w:bCs/>
                <w:sz w:val="20"/>
                <w:szCs w:val="20"/>
              </w:rPr>
              <w:t xml:space="preserve">HT/School Office/Walking Taxi Team to continue to </w:t>
            </w:r>
            <w:r w:rsidRPr="00F7120E">
              <w:rPr>
                <w:rFonts w:ascii="Arial Narrow" w:hAnsi="Arial Narrow"/>
                <w:b/>
                <w:sz w:val="20"/>
                <w:szCs w:val="20"/>
                <w:u w:val="single"/>
              </w:rPr>
              <w:t xml:space="preserve">monitor and support attendance </w:t>
            </w:r>
            <w:r w:rsidRPr="00F7120E">
              <w:rPr>
                <w:rFonts w:ascii="Arial Narrow" w:hAnsi="Arial Narrow"/>
                <w:bCs/>
                <w:sz w:val="20"/>
                <w:szCs w:val="20"/>
              </w:rPr>
              <w:t xml:space="preserve">and late coming through weekly reviews, diligent use of the GCC Attendance procedures inclusive of our JST and 1:1 support as required in order to return overall attendance target of 94%. </w:t>
            </w:r>
          </w:p>
          <w:p w14:paraId="793BE88C" w14:textId="77777777" w:rsidR="003C32A8" w:rsidRPr="003C32A8" w:rsidRDefault="003C32A8" w:rsidP="003C32A8">
            <w:pPr>
              <w:pStyle w:val="ListParagraph"/>
              <w:numPr>
                <w:ilvl w:val="0"/>
                <w:numId w:val="20"/>
              </w:numPr>
              <w:rPr>
                <w:rFonts w:ascii="Arial Narrow" w:hAnsi="Arial Narrow"/>
                <w:b/>
                <w:sz w:val="12"/>
                <w:szCs w:val="12"/>
                <w:u w:val="single"/>
              </w:rPr>
            </w:pPr>
            <w:r w:rsidRPr="00F7120E">
              <w:rPr>
                <w:rFonts w:ascii="Arial Narrow" w:hAnsi="Arial Narrow"/>
                <w:sz w:val="20"/>
                <w:szCs w:val="20"/>
              </w:rPr>
              <w:t xml:space="preserve">Continue to use our </w:t>
            </w:r>
            <w:r w:rsidRPr="00F7120E">
              <w:rPr>
                <w:rFonts w:ascii="Arial Narrow" w:hAnsi="Arial Narrow"/>
                <w:b/>
                <w:sz w:val="20"/>
                <w:szCs w:val="20"/>
                <w:u w:val="single"/>
              </w:rPr>
              <w:t>PEF and GIC Targeted Interventions Action Plan</w:t>
            </w:r>
            <w:r w:rsidRPr="00F7120E">
              <w:rPr>
                <w:rFonts w:ascii="Arial Narrow" w:hAnsi="Arial Narrow"/>
                <w:sz w:val="20"/>
                <w:szCs w:val="20"/>
              </w:rPr>
              <w:t xml:space="preserve"> to further enhance our practices in supporting those children and families most affected by the poverty related attainment gap.  Focusing on early intervention, literacy</w:t>
            </w:r>
            <w:r>
              <w:rPr>
                <w:rFonts w:ascii="Arial Narrow" w:hAnsi="Arial Narrow"/>
                <w:sz w:val="20"/>
                <w:szCs w:val="20"/>
              </w:rPr>
              <w:t>.</w:t>
            </w:r>
          </w:p>
          <w:p w14:paraId="0A9D5325" w14:textId="6C46F542" w:rsidR="00246A7D" w:rsidRPr="003C32A8" w:rsidRDefault="003A135B" w:rsidP="003C32A8">
            <w:pPr>
              <w:pStyle w:val="ListParagraph"/>
              <w:numPr>
                <w:ilvl w:val="0"/>
                <w:numId w:val="20"/>
              </w:numPr>
              <w:rPr>
                <w:rFonts w:ascii="Arial Narrow" w:hAnsi="Arial Narrow"/>
                <w:b/>
                <w:sz w:val="20"/>
                <w:szCs w:val="20"/>
                <w:u w:val="single"/>
              </w:rPr>
            </w:pPr>
            <w:r w:rsidRPr="003C32A8">
              <w:rPr>
                <w:rFonts w:ascii="Arial Narrow" w:hAnsi="Arial Narrow"/>
                <w:sz w:val="20"/>
                <w:szCs w:val="20"/>
              </w:rPr>
              <w:t>Continue to support vulnerable families through further engagement with the ‘Cost of the School Day’ initiative – extend school uniform swap shop, more regular foodbank collections, fundraising to support with trips and school materials etc.</w:t>
            </w:r>
          </w:p>
        </w:tc>
      </w:tr>
    </w:tbl>
    <w:p w14:paraId="1217ABBC" w14:textId="77777777" w:rsidR="00513DB2" w:rsidRPr="00DC1797" w:rsidRDefault="00513DB2">
      <w:pPr>
        <w:tabs>
          <w:tab w:val="left" w:pos="1600"/>
        </w:tabs>
        <w:rPr>
          <w:rFonts w:cs="Arial"/>
        </w:rPr>
      </w:pPr>
    </w:p>
    <w:p w14:paraId="312407EA" w14:textId="77777777" w:rsidR="00312B33" w:rsidRPr="00DC1797"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14:paraId="3C1DDCA3" w14:textId="77777777" w:rsidTr="00326442">
        <w:tc>
          <w:tcPr>
            <w:tcW w:w="334" w:type="dxa"/>
            <w:vMerge w:val="restart"/>
            <w:tcBorders>
              <w:top w:val="nil"/>
              <w:left w:val="nil"/>
              <w:right w:val="single" w:sz="2" w:space="0" w:color="auto"/>
            </w:tcBorders>
            <w:shd w:val="clear" w:color="auto" w:fill="FFC000"/>
          </w:tcPr>
          <w:p w14:paraId="4E5073D3" w14:textId="77777777" w:rsidR="009C256B" w:rsidRPr="00DC1797" w:rsidRDefault="009C256B" w:rsidP="00312B33">
            <w:pPr>
              <w:tabs>
                <w:tab w:val="left" w:pos="1600"/>
              </w:tabs>
              <w:ind w:left="90" w:hanging="180"/>
              <w:rPr>
                <w:rFonts w:cs="Arial"/>
              </w:rPr>
            </w:pPr>
          </w:p>
          <w:p w14:paraId="7F783AFE" w14:textId="34E6FA6A" w:rsidR="009C256B" w:rsidRPr="00DC1797" w:rsidRDefault="009C256B" w:rsidP="004A61F6">
            <w:pPr>
              <w:tabs>
                <w:tab w:val="left" w:pos="1600"/>
              </w:tabs>
              <w:ind w:left="266" w:hanging="357"/>
              <w:jc w:val="center"/>
              <w:rPr>
                <w:rFonts w:ascii="Arial Bold" w:hAnsi="Arial Bold" w:cs="Arial"/>
                <w:b/>
                <w:sz w:val="40"/>
              </w:rPr>
            </w:pPr>
          </w:p>
          <w:p w14:paraId="427C1E34" w14:textId="77777777"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FFC000"/>
          </w:tcPr>
          <w:p w14:paraId="2E9F9B84" w14:textId="77777777" w:rsidR="009C256B" w:rsidRPr="00DC1797" w:rsidRDefault="00821AA4" w:rsidP="0077595A">
            <w:pPr>
              <w:tabs>
                <w:tab w:val="left" w:pos="1600"/>
              </w:tabs>
              <w:rPr>
                <w:rFonts w:cs="Arial"/>
                <w:b/>
              </w:rPr>
            </w:pPr>
            <w:r>
              <w:rPr>
                <w:rFonts w:cs="Arial"/>
                <w:b/>
              </w:rPr>
              <w:t>How can you find out more information about</w:t>
            </w:r>
            <w:r w:rsidR="00533B17">
              <w:rPr>
                <w:rFonts w:cs="Arial"/>
                <w:b/>
              </w:rPr>
              <w:t xml:space="preserve"> our school?</w:t>
            </w:r>
          </w:p>
        </w:tc>
      </w:tr>
      <w:tr w:rsidR="000C6DF3" w:rsidRPr="00DC1797" w14:paraId="6BF1F3B2" w14:textId="77777777" w:rsidTr="00326442">
        <w:tc>
          <w:tcPr>
            <w:tcW w:w="334" w:type="dxa"/>
            <w:vMerge/>
            <w:tcBorders>
              <w:left w:val="nil"/>
              <w:bottom w:val="nil"/>
              <w:right w:val="single" w:sz="2" w:space="0" w:color="auto"/>
            </w:tcBorders>
            <w:shd w:val="clear" w:color="auto" w:fill="FFC000"/>
          </w:tcPr>
          <w:p w14:paraId="60A63034" w14:textId="77777777"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74BC0B35" w14:textId="77777777" w:rsidR="00A966F7" w:rsidRDefault="00A966F7" w:rsidP="00F16CB4">
            <w:pPr>
              <w:autoSpaceDE w:val="0"/>
              <w:autoSpaceDN w:val="0"/>
              <w:adjustRightInd w:val="0"/>
              <w:rPr>
                <w:color w:val="000000"/>
                <w:szCs w:val="16"/>
              </w:rPr>
            </w:pPr>
          </w:p>
          <w:p w14:paraId="6B024105" w14:textId="77777777" w:rsidR="000B281A" w:rsidRPr="00A56722" w:rsidRDefault="00533B17" w:rsidP="00F16CB4">
            <w:pPr>
              <w:autoSpaceDE w:val="0"/>
              <w:autoSpaceDN w:val="0"/>
              <w:adjustRightInd w:val="0"/>
              <w:rPr>
                <w:rFonts w:ascii="Arial Narrow" w:hAnsi="Arial Narrow"/>
                <w:color w:val="000000"/>
                <w:szCs w:val="16"/>
              </w:rPr>
            </w:pPr>
            <w:r w:rsidRPr="00A56722">
              <w:rPr>
                <w:rFonts w:ascii="Arial Narrow" w:hAnsi="Arial Narrow"/>
                <w:color w:val="000000"/>
                <w:szCs w:val="16"/>
              </w:rPr>
              <w:t>Please contact us directly if you require furt</w:t>
            </w:r>
            <w:r w:rsidR="000B281A" w:rsidRPr="00A56722">
              <w:rPr>
                <w:rFonts w:ascii="Arial Narrow" w:hAnsi="Arial Narrow"/>
                <w:color w:val="000000"/>
                <w:szCs w:val="16"/>
              </w:rPr>
              <w:t xml:space="preserve">her information or if you wish </w:t>
            </w:r>
            <w:r w:rsidRPr="00A56722">
              <w:rPr>
                <w:rFonts w:ascii="Arial Narrow" w:hAnsi="Arial Narrow"/>
                <w:color w:val="000000"/>
                <w:szCs w:val="16"/>
              </w:rPr>
              <w:t>to comment on the report.</w:t>
            </w:r>
            <w:r w:rsidR="000B281A" w:rsidRPr="00A56722">
              <w:rPr>
                <w:rFonts w:ascii="Arial Narrow" w:hAnsi="Arial Narrow"/>
                <w:color w:val="000000"/>
                <w:szCs w:val="16"/>
              </w:rPr>
              <w:t xml:space="preserve"> </w:t>
            </w:r>
          </w:p>
          <w:p w14:paraId="6ED288F3" w14:textId="11B7F6F5" w:rsidR="00FA4B1A" w:rsidRPr="00A56722" w:rsidRDefault="00FA4B1A" w:rsidP="00F16CB4">
            <w:pPr>
              <w:autoSpaceDE w:val="0"/>
              <w:autoSpaceDN w:val="0"/>
              <w:adjustRightInd w:val="0"/>
              <w:rPr>
                <w:rFonts w:ascii="Arial Narrow" w:hAnsi="Arial Narrow"/>
                <w:color w:val="000000"/>
                <w:szCs w:val="16"/>
              </w:rPr>
            </w:pPr>
          </w:p>
          <w:p w14:paraId="78D4E2C6" w14:textId="67F66AF2" w:rsidR="00FA4B1A" w:rsidRPr="00A56722" w:rsidRDefault="000B281A" w:rsidP="00F16CB4">
            <w:pPr>
              <w:autoSpaceDE w:val="0"/>
              <w:autoSpaceDN w:val="0"/>
              <w:adjustRightInd w:val="0"/>
              <w:rPr>
                <w:rFonts w:ascii="Arial Narrow" w:hAnsi="Arial Narrow"/>
                <w:b/>
                <w:color w:val="000000"/>
                <w:szCs w:val="16"/>
              </w:rPr>
            </w:pPr>
            <w:r w:rsidRPr="00A56722">
              <w:rPr>
                <w:rFonts w:ascii="Arial Narrow" w:hAnsi="Arial Narrow"/>
                <w:color w:val="000000"/>
                <w:szCs w:val="16"/>
              </w:rPr>
              <w:t>The contact e-mail address is:</w:t>
            </w:r>
            <w:r w:rsidR="00B92C30" w:rsidRPr="00A56722">
              <w:rPr>
                <w:rFonts w:ascii="Arial Narrow" w:hAnsi="Arial Narrow"/>
                <w:color w:val="000000"/>
                <w:szCs w:val="16"/>
              </w:rPr>
              <w:t xml:space="preserve"> </w:t>
            </w:r>
            <w:hyperlink r:id="rId10" w:history="1">
              <w:r w:rsidR="00326442" w:rsidRPr="0097698E">
                <w:rPr>
                  <w:rStyle w:val="Hyperlink"/>
                  <w:rFonts w:ascii="Arial Narrow" w:hAnsi="Arial Narrow"/>
                  <w:b/>
                  <w:szCs w:val="16"/>
                </w:rPr>
                <w:t>headteacher@eastbank-pri.glasgow.sch.uk</w:t>
              </w:r>
            </w:hyperlink>
            <w:r w:rsidR="00326442">
              <w:rPr>
                <w:rFonts w:ascii="Arial Narrow" w:hAnsi="Arial Narrow"/>
                <w:b/>
                <w:color w:val="000000"/>
                <w:szCs w:val="16"/>
              </w:rPr>
              <w:t xml:space="preserve">                               </w:t>
            </w:r>
          </w:p>
          <w:p w14:paraId="5085432B" w14:textId="2CE230B8" w:rsidR="00533B17" w:rsidRPr="00A56722" w:rsidRDefault="000B281A" w:rsidP="00F16CB4">
            <w:pPr>
              <w:autoSpaceDE w:val="0"/>
              <w:autoSpaceDN w:val="0"/>
              <w:adjustRightInd w:val="0"/>
              <w:rPr>
                <w:rFonts w:ascii="Arial Narrow" w:hAnsi="Arial Narrow"/>
                <w:b/>
                <w:color w:val="000000"/>
                <w:szCs w:val="16"/>
              </w:rPr>
            </w:pPr>
            <w:r w:rsidRPr="00A56722">
              <w:rPr>
                <w:rFonts w:ascii="Arial Narrow" w:hAnsi="Arial Narrow"/>
                <w:b/>
                <w:color w:val="000000"/>
                <w:szCs w:val="16"/>
              </w:rPr>
              <w:t xml:space="preserve"> </w:t>
            </w:r>
          </w:p>
          <w:p w14:paraId="236EA742" w14:textId="35DFB679" w:rsidR="00821AA4" w:rsidRPr="00A56722" w:rsidRDefault="00821AA4" w:rsidP="00F16CB4">
            <w:pPr>
              <w:autoSpaceDE w:val="0"/>
              <w:autoSpaceDN w:val="0"/>
              <w:adjustRightInd w:val="0"/>
              <w:rPr>
                <w:rFonts w:ascii="Arial Narrow" w:hAnsi="Arial Narrow"/>
                <w:color w:val="000000"/>
                <w:szCs w:val="16"/>
              </w:rPr>
            </w:pPr>
            <w:r w:rsidRPr="00A56722">
              <w:rPr>
                <w:rFonts w:ascii="Arial Narrow" w:hAnsi="Arial Narrow"/>
                <w:color w:val="000000"/>
                <w:szCs w:val="16"/>
              </w:rPr>
              <w:t>Our telephone number is:</w:t>
            </w:r>
            <w:r w:rsidR="00B92C30" w:rsidRPr="00A56722">
              <w:rPr>
                <w:rFonts w:ascii="Arial Narrow" w:hAnsi="Arial Narrow"/>
                <w:color w:val="000000"/>
                <w:szCs w:val="16"/>
              </w:rPr>
              <w:t xml:space="preserve"> </w:t>
            </w:r>
            <w:r w:rsidR="00B92C30" w:rsidRPr="00A56722">
              <w:rPr>
                <w:rFonts w:ascii="Arial Narrow" w:hAnsi="Arial Narrow"/>
                <w:b/>
                <w:color w:val="000000"/>
                <w:szCs w:val="16"/>
              </w:rPr>
              <w:t>0141 778 6659</w:t>
            </w:r>
          </w:p>
          <w:p w14:paraId="7678DF56" w14:textId="1A6273B1" w:rsidR="00FA4B1A" w:rsidRPr="00A56722" w:rsidRDefault="00FA4B1A" w:rsidP="00F16CB4">
            <w:pPr>
              <w:autoSpaceDE w:val="0"/>
              <w:autoSpaceDN w:val="0"/>
              <w:adjustRightInd w:val="0"/>
              <w:rPr>
                <w:rFonts w:ascii="Arial Narrow" w:hAnsi="Arial Narrow"/>
                <w:color w:val="000000"/>
                <w:szCs w:val="16"/>
              </w:rPr>
            </w:pPr>
          </w:p>
          <w:p w14:paraId="67135243" w14:textId="50026DA3" w:rsidR="00821AA4" w:rsidRPr="00A56722" w:rsidRDefault="00821AA4" w:rsidP="00326442">
            <w:pPr>
              <w:tabs>
                <w:tab w:val="left" w:pos="6440"/>
              </w:tabs>
              <w:autoSpaceDE w:val="0"/>
              <w:autoSpaceDN w:val="0"/>
              <w:adjustRightInd w:val="0"/>
              <w:rPr>
                <w:rFonts w:ascii="Arial Narrow" w:hAnsi="Arial Narrow"/>
                <w:b/>
                <w:color w:val="000000"/>
                <w:szCs w:val="16"/>
              </w:rPr>
            </w:pPr>
            <w:r w:rsidRPr="00A56722">
              <w:rPr>
                <w:rFonts w:ascii="Arial Narrow" w:hAnsi="Arial Narrow"/>
                <w:color w:val="000000"/>
                <w:szCs w:val="16"/>
              </w:rPr>
              <w:t>Our school address</w:t>
            </w:r>
            <w:r w:rsidR="0005632B" w:rsidRPr="00A56722">
              <w:rPr>
                <w:rFonts w:ascii="Arial Narrow" w:hAnsi="Arial Narrow"/>
                <w:color w:val="000000"/>
                <w:szCs w:val="16"/>
              </w:rPr>
              <w:t xml:space="preserve"> is</w:t>
            </w:r>
            <w:r w:rsidRPr="00A56722">
              <w:rPr>
                <w:rFonts w:ascii="Arial Narrow" w:hAnsi="Arial Narrow"/>
                <w:color w:val="000000"/>
                <w:szCs w:val="16"/>
              </w:rPr>
              <w:t>:</w:t>
            </w:r>
            <w:r w:rsidR="00B92C30" w:rsidRPr="00A56722">
              <w:rPr>
                <w:rFonts w:ascii="Arial Narrow" w:hAnsi="Arial Narrow"/>
                <w:color w:val="000000"/>
                <w:szCs w:val="16"/>
              </w:rPr>
              <w:t xml:space="preserve"> </w:t>
            </w:r>
            <w:r w:rsidR="00B92C30" w:rsidRPr="00A56722">
              <w:rPr>
                <w:rFonts w:ascii="Arial Narrow" w:hAnsi="Arial Narrow"/>
                <w:b/>
                <w:color w:val="000000"/>
                <w:szCs w:val="16"/>
              </w:rPr>
              <w:t xml:space="preserve">80 </w:t>
            </w:r>
            <w:proofErr w:type="spellStart"/>
            <w:r w:rsidR="00B92C30" w:rsidRPr="00A56722">
              <w:rPr>
                <w:rFonts w:ascii="Arial Narrow" w:hAnsi="Arial Narrow"/>
                <w:b/>
                <w:color w:val="000000"/>
                <w:szCs w:val="16"/>
              </w:rPr>
              <w:t>Gartocher</w:t>
            </w:r>
            <w:proofErr w:type="spellEnd"/>
            <w:r w:rsidR="00B92C30" w:rsidRPr="00A56722">
              <w:rPr>
                <w:rFonts w:ascii="Arial Narrow" w:hAnsi="Arial Narrow"/>
                <w:b/>
                <w:color w:val="000000"/>
                <w:szCs w:val="16"/>
              </w:rPr>
              <w:t xml:space="preserve"> Road, GLASGOW, G32 OHA</w:t>
            </w:r>
            <w:r w:rsidR="00326442">
              <w:rPr>
                <w:rFonts w:ascii="Arial Narrow" w:hAnsi="Arial Narrow"/>
                <w:b/>
                <w:color w:val="000000"/>
                <w:szCs w:val="16"/>
              </w:rPr>
              <w:tab/>
            </w:r>
          </w:p>
          <w:p w14:paraId="161CED91" w14:textId="6268228D" w:rsidR="00FA4B1A" w:rsidRPr="00A56722" w:rsidRDefault="00326442" w:rsidP="00F16CB4">
            <w:pPr>
              <w:autoSpaceDE w:val="0"/>
              <w:autoSpaceDN w:val="0"/>
              <w:adjustRightInd w:val="0"/>
              <w:rPr>
                <w:rFonts w:ascii="Arial Narrow" w:hAnsi="Arial Narrow"/>
                <w:color w:val="000000"/>
                <w:szCs w:val="16"/>
              </w:rPr>
            </w:pPr>
            <w:r w:rsidRPr="00C60EAF">
              <w:rPr>
                <w:rFonts w:cs="Arial"/>
                <w:b/>
                <w:bCs/>
                <w:i/>
                <w:iCs/>
                <w:noProof/>
                <w:color w:val="000000"/>
                <w:sz w:val="24"/>
                <w:szCs w:val="24"/>
                <w:lang w:eastAsia="en-GB"/>
              </w:rPr>
              <w:drawing>
                <wp:anchor distT="0" distB="0" distL="114300" distR="114300" simplePos="0" relativeHeight="251661312" behindDoc="1" locked="0" layoutInCell="1" allowOverlap="1" wp14:anchorId="3489B35D" wp14:editId="2B52650D">
                  <wp:simplePos x="0" y="0"/>
                  <wp:positionH relativeFrom="margin">
                    <wp:posOffset>5364480</wp:posOffset>
                  </wp:positionH>
                  <wp:positionV relativeFrom="paragraph">
                    <wp:posOffset>14605</wp:posOffset>
                  </wp:positionV>
                  <wp:extent cx="612775" cy="498475"/>
                  <wp:effectExtent l="0" t="0" r="0" b="0"/>
                  <wp:wrapTight wrapText="bothSides">
                    <wp:wrapPolygon edited="0">
                      <wp:start x="0" y="0"/>
                      <wp:lineTo x="0" y="20637"/>
                      <wp:lineTo x="20817" y="20637"/>
                      <wp:lineTo x="208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stbank Sta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775" cy="498475"/>
                          </a:xfrm>
                          <a:prstGeom prst="rect">
                            <a:avLst/>
                          </a:prstGeom>
                        </pic:spPr>
                      </pic:pic>
                    </a:graphicData>
                  </a:graphic>
                  <wp14:sizeRelH relativeFrom="page">
                    <wp14:pctWidth>0</wp14:pctWidth>
                  </wp14:sizeRelH>
                  <wp14:sizeRelV relativeFrom="page">
                    <wp14:pctHeight>0</wp14:pctHeight>
                  </wp14:sizeRelV>
                </wp:anchor>
              </w:drawing>
            </w:r>
          </w:p>
          <w:p w14:paraId="4B11262A" w14:textId="35FF1174" w:rsidR="000A1549" w:rsidRPr="00996F46" w:rsidRDefault="000B281A" w:rsidP="00996F46">
            <w:pPr>
              <w:autoSpaceDE w:val="0"/>
              <w:autoSpaceDN w:val="0"/>
              <w:adjustRightInd w:val="0"/>
              <w:rPr>
                <w:rFonts w:ascii="Arial Narrow" w:hAnsi="Arial Narrow"/>
                <w:b/>
                <w:color w:val="000000"/>
                <w:szCs w:val="16"/>
              </w:rPr>
            </w:pPr>
            <w:r w:rsidRPr="00A56722">
              <w:rPr>
                <w:rFonts w:ascii="Arial Narrow" w:hAnsi="Arial Narrow"/>
                <w:color w:val="000000"/>
                <w:szCs w:val="16"/>
              </w:rPr>
              <w:t>Fu</w:t>
            </w:r>
            <w:r w:rsidR="00EF4CD5" w:rsidRPr="00A56722">
              <w:rPr>
                <w:rFonts w:ascii="Arial Narrow" w:hAnsi="Arial Narrow"/>
                <w:color w:val="000000"/>
                <w:szCs w:val="16"/>
              </w:rPr>
              <w:t xml:space="preserve">rther information </w:t>
            </w:r>
            <w:r w:rsidR="0005632B" w:rsidRPr="00A56722">
              <w:rPr>
                <w:rFonts w:ascii="Arial Narrow" w:hAnsi="Arial Narrow"/>
                <w:color w:val="000000"/>
                <w:szCs w:val="16"/>
              </w:rPr>
              <w:t>is available in</w:t>
            </w:r>
            <w:r w:rsidRPr="00A56722">
              <w:rPr>
                <w:rFonts w:ascii="Arial Narrow" w:hAnsi="Arial Narrow"/>
                <w:color w:val="000000"/>
                <w:szCs w:val="16"/>
              </w:rPr>
              <w:t>:</w:t>
            </w:r>
            <w:r w:rsidR="0005632B" w:rsidRPr="00A56722">
              <w:rPr>
                <w:rFonts w:ascii="Arial Narrow" w:hAnsi="Arial Narrow"/>
                <w:color w:val="000000"/>
                <w:szCs w:val="16"/>
              </w:rPr>
              <w:t xml:space="preserve"> </w:t>
            </w:r>
            <w:r w:rsidR="0005632B" w:rsidRPr="00A56722">
              <w:rPr>
                <w:rFonts w:ascii="Arial Narrow" w:hAnsi="Arial Narrow"/>
                <w:b/>
                <w:color w:val="000000"/>
                <w:szCs w:val="16"/>
              </w:rPr>
              <w:t>newsletters, t</w:t>
            </w:r>
            <w:r w:rsidRPr="00A56722">
              <w:rPr>
                <w:rFonts w:ascii="Arial Narrow" w:hAnsi="Arial Narrow"/>
                <w:b/>
                <w:color w:val="000000"/>
                <w:szCs w:val="16"/>
              </w:rPr>
              <w:t>he school website</w:t>
            </w:r>
            <w:r w:rsidR="000C6DF3" w:rsidRPr="00A56722">
              <w:rPr>
                <w:rFonts w:ascii="Arial Narrow" w:hAnsi="Arial Narrow"/>
                <w:b/>
                <w:color w:val="000000"/>
                <w:szCs w:val="16"/>
              </w:rPr>
              <w:t>,</w:t>
            </w:r>
            <w:r w:rsidR="00A56722">
              <w:rPr>
                <w:rFonts w:ascii="Arial Narrow" w:hAnsi="Arial Narrow"/>
                <w:b/>
                <w:color w:val="000000"/>
                <w:szCs w:val="16"/>
              </w:rPr>
              <w:t xml:space="preserve"> class Seesaw pages, </w:t>
            </w:r>
            <w:r w:rsidR="004C79CF" w:rsidRPr="00A56722">
              <w:rPr>
                <w:rFonts w:ascii="Arial Narrow" w:hAnsi="Arial Narrow"/>
                <w:b/>
                <w:color w:val="000000"/>
                <w:szCs w:val="16"/>
              </w:rPr>
              <w:t>the</w:t>
            </w:r>
            <w:r w:rsidR="00EF4CD5" w:rsidRPr="00A56722">
              <w:rPr>
                <w:rFonts w:ascii="Arial Narrow" w:hAnsi="Arial Narrow"/>
                <w:b/>
                <w:color w:val="000000"/>
                <w:szCs w:val="16"/>
              </w:rPr>
              <w:t xml:space="preserve"> </w:t>
            </w:r>
            <w:r w:rsidR="000C6DF3" w:rsidRPr="00A56722">
              <w:rPr>
                <w:rFonts w:ascii="Arial Narrow" w:hAnsi="Arial Narrow"/>
                <w:b/>
                <w:color w:val="000000"/>
                <w:szCs w:val="16"/>
              </w:rPr>
              <w:t>school h</w:t>
            </w:r>
            <w:r w:rsidRPr="00A56722">
              <w:rPr>
                <w:rFonts w:ascii="Arial Narrow" w:hAnsi="Arial Narrow"/>
                <w:b/>
                <w:color w:val="000000"/>
                <w:szCs w:val="16"/>
              </w:rPr>
              <w:t>andbook</w:t>
            </w:r>
            <w:r w:rsidR="004C79CF" w:rsidRPr="00A56722">
              <w:rPr>
                <w:rFonts w:ascii="Arial Narrow" w:hAnsi="Arial Narrow"/>
                <w:b/>
                <w:color w:val="000000"/>
                <w:szCs w:val="16"/>
              </w:rPr>
              <w:t xml:space="preserve"> and school twitter account</w:t>
            </w:r>
            <w:r w:rsidR="00AE20EE" w:rsidRPr="00A56722">
              <w:rPr>
                <w:rFonts w:ascii="Arial Narrow" w:hAnsi="Arial Narrow"/>
                <w:b/>
                <w:color w:val="000000"/>
                <w:szCs w:val="16"/>
              </w:rPr>
              <w:t xml:space="preserve"> - @EastbankPri</w:t>
            </w:r>
            <w:r w:rsidR="004C79CF" w:rsidRPr="00A56722">
              <w:rPr>
                <w:rFonts w:ascii="Arial Narrow" w:hAnsi="Arial Narrow"/>
                <w:b/>
                <w:color w:val="000000"/>
                <w:szCs w:val="16"/>
              </w:rPr>
              <w:t>.</w:t>
            </w:r>
            <w:r w:rsidR="000C6DF3" w:rsidRPr="00A56722">
              <w:rPr>
                <w:rFonts w:ascii="Arial Narrow" w:hAnsi="Arial Narrow"/>
                <w:b/>
                <w:color w:val="000000"/>
                <w:szCs w:val="16"/>
              </w:rPr>
              <w:t xml:space="preserve">  </w:t>
            </w:r>
          </w:p>
        </w:tc>
      </w:tr>
    </w:tbl>
    <w:p w14:paraId="3C1ED6B8" w14:textId="77777777" w:rsidR="00312B33" w:rsidRPr="00DC1797" w:rsidRDefault="00312B33" w:rsidP="00312B33">
      <w:pPr>
        <w:tabs>
          <w:tab w:val="left" w:pos="1600"/>
        </w:tabs>
        <w:rPr>
          <w:rFonts w:cs="Arial"/>
          <w:b/>
        </w:rPr>
      </w:pPr>
    </w:p>
    <w:p w14:paraId="06202FC8" w14:textId="77777777" w:rsidR="00312B33" w:rsidRPr="00DC1797" w:rsidRDefault="00312B33" w:rsidP="00312B33">
      <w:pPr>
        <w:tabs>
          <w:tab w:val="left" w:pos="1600"/>
        </w:tabs>
        <w:rPr>
          <w:rFonts w:cs="Arial"/>
          <w:b/>
        </w:rPr>
      </w:pPr>
    </w:p>
    <w:p w14:paraId="1BD5C474" w14:textId="77777777" w:rsidR="00312B33" w:rsidRPr="00DC1797" w:rsidRDefault="00312B33" w:rsidP="006A637C">
      <w:pPr>
        <w:tabs>
          <w:tab w:val="left" w:pos="1600"/>
        </w:tabs>
        <w:rPr>
          <w:rFonts w:cs="Arial"/>
        </w:rPr>
      </w:pPr>
    </w:p>
    <w:p w14:paraId="72DE63D7" w14:textId="77777777" w:rsidR="00F77357" w:rsidRPr="00DC1797" w:rsidRDefault="00F77357" w:rsidP="00312B33">
      <w:pPr>
        <w:tabs>
          <w:tab w:val="left" w:pos="540"/>
          <w:tab w:val="left" w:pos="5400"/>
        </w:tabs>
        <w:ind w:left="-90"/>
        <w:rPr>
          <w:rFonts w:cs="Arial"/>
        </w:rPr>
      </w:pPr>
    </w:p>
    <w:p w14:paraId="58A916CE" w14:textId="77777777" w:rsidR="00312B33" w:rsidRDefault="00312B33" w:rsidP="00312B33">
      <w:pPr>
        <w:tabs>
          <w:tab w:val="left" w:pos="540"/>
          <w:tab w:val="left" w:pos="5400"/>
        </w:tabs>
        <w:ind w:left="-90"/>
        <w:rPr>
          <w:rFonts w:cs="Arial"/>
        </w:rPr>
      </w:pPr>
    </w:p>
    <w:p w14:paraId="69DCC5A9" w14:textId="77777777" w:rsidR="00513DB2" w:rsidRDefault="00513DB2" w:rsidP="00312B33">
      <w:pPr>
        <w:tabs>
          <w:tab w:val="left" w:pos="540"/>
          <w:tab w:val="left" w:pos="5400"/>
        </w:tabs>
        <w:ind w:left="-90"/>
        <w:rPr>
          <w:rFonts w:cs="Arial"/>
        </w:rPr>
      </w:pPr>
    </w:p>
    <w:p w14:paraId="5597C2A7" w14:textId="77777777" w:rsidR="00513DB2" w:rsidRPr="00DC1797" w:rsidRDefault="00513DB2" w:rsidP="00A56722">
      <w:pPr>
        <w:tabs>
          <w:tab w:val="left" w:pos="540"/>
          <w:tab w:val="left" w:pos="5400"/>
        </w:tabs>
        <w:rPr>
          <w:rFonts w:cs="Arial"/>
        </w:rPr>
      </w:pPr>
    </w:p>
    <w:sectPr w:rsidR="00513DB2" w:rsidRPr="00DC1797" w:rsidSect="00D50141">
      <w:footerReference w:type="default" r:id="rId11"/>
      <w:pgSz w:w="11909" w:h="16834" w:code="9"/>
      <w:pgMar w:top="0" w:right="720" w:bottom="720" w:left="720" w:header="435"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22D24" w14:textId="77777777" w:rsidR="00FB1A93" w:rsidRDefault="00FB1A93">
      <w:r>
        <w:separator/>
      </w:r>
    </w:p>
  </w:endnote>
  <w:endnote w:type="continuationSeparator" w:id="0">
    <w:p w14:paraId="7970550A" w14:textId="77777777" w:rsidR="00FB1A93" w:rsidRDefault="00FB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ago Book">
    <w:altName w:val="Cambria"/>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769102"/>
      <w:docPartObj>
        <w:docPartGallery w:val="Page Numbers (Bottom of Page)"/>
        <w:docPartUnique/>
      </w:docPartObj>
    </w:sdtPr>
    <w:sdtEndPr>
      <w:rPr>
        <w:noProof/>
      </w:rPr>
    </w:sdtEndPr>
    <w:sdtContent>
      <w:p w14:paraId="1B253957" w14:textId="1AF3DCB4" w:rsidR="006E678A" w:rsidRDefault="006E678A">
        <w:pPr>
          <w:pStyle w:val="Footer"/>
          <w:jc w:val="center"/>
        </w:pPr>
        <w:r>
          <w:fldChar w:fldCharType="begin"/>
        </w:r>
        <w:r>
          <w:instrText xml:space="preserve"> PAGE   \* MERGEFORMAT </w:instrText>
        </w:r>
        <w:r>
          <w:fldChar w:fldCharType="separate"/>
        </w:r>
        <w:r w:rsidR="00EC510E">
          <w:rPr>
            <w:noProof/>
          </w:rPr>
          <w:t>4</w:t>
        </w:r>
        <w:r>
          <w:rPr>
            <w:noProof/>
          </w:rPr>
          <w:fldChar w:fldCharType="end"/>
        </w:r>
      </w:p>
    </w:sdtContent>
  </w:sdt>
  <w:p w14:paraId="0F4B461F" w14:textId="77777777" w:rsidR="006E678A" w:rsidRPr="00E23D73" w:rsidRDefault="006E678A" w:rsidP="00312B33">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62551" w14:textId="77777777" w:rsidR="00FB1A93" w:rsidRDefault="00FB1A93">
      <w:r>
        <w:separator/>
      </w:r>
    </w:p>
  </w:footnote>
  <w:footnote w:type="continuationSeparator" w:id="0">
    <w:p w14:paraId="733CB1E8" w14:textId="77777777" w:rsidR="00FB1A93" w:rsidRDefault="00FB1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D2F05"/>
    <w:multiLevelType w:val="hybridMultilevel"/>
    <w:tmpl w:val="F19A2D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26E53"/>
    <w:multiLevelType w:val="hybridMultilevel"/>
    <w:tmpl w:val="63FE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4081D"/>
    <w:multiLevelType w:val="hybridMultilevel"/>
    <w:tmpl w:val="D4D4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622EC5"/>
    <w:multiLevelType w:val="hybridMultilevel"/>
    <w:tmpl w:val="F8EAE370"/>
    <w:lvl w:ilvl="0" w:tplc="D2F21C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B7631"/>
    <w:multiLevelType w:val="hybridMultilevel"/>
    <w:tmpl w:val="2D789A04"/>
    <w:lvl w:ilvl="0" w:tplc="D2F21C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431968"/>
    <w:multiLevelType w:val="hybridMultilevel"/>
    <w:tmpl w:val="AF9C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CB6780"/>
    <w:multiLevelType w:val="hybridMultilevel"/>
    <w:tmpl w:val="CF92C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38636933">
    <w:abstractNumId w:val="11"/>
  </w:num>
  <w:num w:numId="2" w16cid:durableId="1552036587">
    <w:abstractNumId w:val="6"/>
  </w:num>
  <w:num w:numId="3" w16cid:durableId="1664428447">
    <w:abstractNumId w:val="15"/>
  </w:num>
  <w:num w:numId="4" w16cid:durableId="178004828">
    <w:abstractNumId w:val="9"/>
  </w:num>
  <w:num w:numId="5" w16cid:durableId="615219107">
    <w:abstractNumId w:val="22"/>
  </w:num>
  <w:num w:numId="6" w16cid:durableId="1689257052">
    <w:abstractNumId w:val="10"/>
  </w:num>
  <w:num w:numId="7" w16cid:durableId="1687247828">
    <w:abstractNumId w:val="19"/>
  </w:num>
  <w:num w:numId="8" w16cid:durableId="728268545">
    <w:abstractNumId w:val="0"/>
  </w:num>
  <w:num w:numId="9" w16cid:durableId="1586180890">
    <w:abstractNumId w:val="14"/>
  </w:num>
  <w:num w:numId="10" w16cid:durableId="1302690193">
    <w:abstractNumId w:val="7"/>
  </w:num>
  <w:num w:numId="11" w16cid:durableId="738869622">
    <w:abstractNumId w:val="18"/>
  </w:num>
  <w:num w:numId="12" w16cid:durableId="1494104152">
    <w:abstractNumId w:val="13"/>
  </w:num>
  <w:num w:numId="13" w16cid:durableId="1491403393">
    <w:abstractNumId w:val="5"/>
  </w:num>
  <w:num w:numId="14" w16cid:durableId="1968470931">
    <w:abstractNumId w:val="16"/>
  </w:num>
  <w:num w:numId="15" w16cid:durableId="161623060">
    <w:abstractNumId w:val="8"/>
  </w:num>
  <w:num w:numId="16" w16cid:durableId="1675255942">
    <w:abstractNumId w:val="1"/>
  </w:num>
  <w:num w:numId="17" w16cid:durableId="192767515">
    <w:abstractNumId w:val="21"/>
  </w:num>
  <w:num w:numId="18" w16cid:durableId="217858235">
    <w:abstractNumId w:val="2"/>
  </w:num>
  <w:num w:numId="19" w16cid:durableId="1857111963">
    <w:abstractNumId w:val="4"/>
  </w:num>
  <w:num w:numId="20" w16cid:durableId="1123647377">
    <w:abstractNumId w:val="17"/>
  </w:num>
  <w:num w:numId="21" w16cid:durableId="1483887965">
    <w:abstractNumId w:val="3"/>
  </w:num>
  <w:num w:numId="22" w16cid:durableId="1247572012">
    <w:abstractNumId w:val="12"/>
  </w:num>
  <w:num w:numId="23" w16cid:durableId="20254735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F3"/>
    <w:rsid w:val="000223ED"/>
    <w:rsid w:val="00040B23"/>
    <w:rsid w:val="000420D3"/>
    <w:rsid w:val="0005632B"/>
    <w:rsid w:val="0006006A"/>
    <w:rsid w:val="00073190"/>
    <w:rsid w:val="00080C2A"/>
    <w:rsid w:val="000830EA"/>
    <w:rsid w:val="00083EC4"/>
    <w:rsid w:val="0009784E"/>
    <w:rsid w:val="00097858"/>
    <w:rsid w:val="000A1549"/>
    <w:rsid w:val="000B281A"/>
    <w:rsid w:val="000C6DF3"/>
    <w:rsid w:val="00105F08"/>
    <w:rsid w:val="00114A25"/>
    <w:rsid w:val="001369FA"/>
    <w:rsid w:val="0014395D"/>
    <w:rsid w:val="00153301"/>
    <w:rsid w:val="001B4A59"/>
    <w:rsid w:val="001D0768"/>
    <w:rsid w:val="00205637"/>
    <w:rsid w:val="00227391"/>
    <w:rsid w:val="00246A7D"/>
    <w:rsid w:val="002640F3"/>
    <w:rsid w:val="002A525A"/>
    <w:rsid w:val="002B013B"/>
    <w:rsid w:val="002C110E"/>
    <w:rsid w:val="002C375E"/>
    <w:rsid w:val="002D1CD7"/>
    <w:rsid w:val="002E7BF1"/>
    <w:rsid w:val="002F7513"/>
    <w:rsid w:val="0030437A"/>
    <w:rsid w:val="00312B33"/>
    <w:rsid w:val="003257CB"/>
    <w:rsid w:val="00326442"/>
    <w:rsid w:val="00326EB2"/>
    <w:rsid w:val="00342957"/>
    <w:rsid w:val="00351D61"/>
    <w:rsid w:val="00377DF2"/>
    <w:rsid w:val="003806D6"/>
    <w:rsid w:val="003810FE"/>
    <w:rsid w:val="003A01AE"/>
    <w:rsid w:val="003A135B"/>
    <w:rsid w:val="003A463A"/>
    <w:rsid w:val="003C32A8"/>
    <w:rsid w:val="003C7D61"/>
    <w:rsid w:val="003E4473"/>
    <w:rsid w:val="003F097A"/>
    <w:rsid w:val="00417D5C"/>
    <w:rsid w:val="004470F3"/>
    <w:rsid w:val="004532F8"/>
    <w:rsid w:val="004616DB"/>
    <w:rsid w:val="004678FF"/>
    <w:rsid w:val="004739E1"/>
    <w:rsid w:val="004958C6"/>
    <w:rsid w:val="004A0242"/>
    <w:rsid w:val="004A0C6F"/>
    <w:rsid w:val="004A61F6"/>
    <w:rsid w:val="004B62F3"/>
    <w:rsid w:val="004C387E"/>
    <w:rsid w:val="004C79CF"/>
    <w:rsid w:val="004D01E0"/>
    <w:rsid w:val="004F6C7A"/>
    <w:rsid w:val="0051174C"/>
    <w:rsid w:val="00513DB2"/>
    <w:rsid w:val="00515F1F"/>
    <w:rsid w:val="00531D46"/>
    <w:rsid w:val="00533B17"/>
    <w:rsid w:val="00537667"/>
    <w:rsid w:val="005730C9"/>
    <w:rsid w:val="00575FBB"/>
    <w:rsid w:val="005878F4"/>
    <w:rsid w:val="005A5047"/>
    <w:rsid w:val="005A5B41"/>
    <w:rsid w:val="005A6CBC"/>
    <w:rsid w:val="005B0BDD"/>
    <w:rsid w:val="005C6B77"/>
    <w:rsid w:val="005D36D5"/>
    <w:rsid w:val="005D3C8E"/>
    <w:rsid w:val="005E04F0"/>
    <w:rsid w:val="005E6C1E"/>
    <w:rsid w:val="005F205A"/>
    <w:rsid w:val="005F684C"/>
    <w:rsid w:val="005F7D9A"/>
    <w:rsid w:val="006368C1"/>
    <w:rsid w:val="006418CC"/>
    <w:rsid w:val="00654AA0"/>
    <w:rsid w:val="00656CE5"/>
    <w:rsid w:val="006674C4"/>
    <w:rsid w:val="00692A11"/>
    <w:rsid w:val="006A637C"/>
    <w:rsid w:val="006A7AFC"/>
    <w:rsid w:val="006B4F3C"/>
    <w:rsid w:val="006D7EB3"/>
    <w:rsid w:val="006E204D"/>
    <w:rsid w:val="006E678A"/>
    <w:rsid w:val="006F28E6"/>
    <w:rsid w:val="00707E7D"/>
    <w:rsid w:val="00714AC2"/>
    <w:rsid w:val="007227D3"/>
    <w:rsid w:val="007359F0"/>
    <w:rsid w:val="0077595A"/>
    <w:rsid w:val="00777B73"/>
    <w:rsid w:val="00783CC5"/>
    <w:rsid w:val="007A3158"/>
    <w:rsid w:val="007A7395"/>
    <w:rsid w:val="007B413E"/>
    <w:rsid w:val="007C4902"/>
    <w:rsid w:val="007E6149"/>
    <w:rsid w:val="00811CCB"/>
    <w:rsid w:val="0081386F"/>
    <w:rsid w:val="00814816"/>
    <w:rsid w:val="0081712F"/>
    <w:rsid w:val="00821AA4"/>
    <w:rsid w:val="00827F86"/>
    <w:rsid w:val="00832518"/>
    <w:rsid w:val="008328CB"/>
    <w:rsid w:val="0088051C"/>
    <w:rsid w:val="008C1689"/>
    <w:rsid w:val="008C2F09"/>
    <w:rsid w:val="008C3AE7"/>
    <w:rsid w:val="008C7468"/>
    <w:rsid w:val="008C7650"/>
    <w:rsid w:val="008E2E11"/>
    <w:rsid w:val="008F5CC1"/>
    <w:rsid w:val="00914851"/>
    <w:rsid w:val="00914D4C"/>
    <w:rsid w:val="0092470D"/>
    <w:rsid w:val="009304A9"/>
    <w:rsid w:val="00951A19"/>
    <w:rsid w:val="00963FFD"/>
    <w:rsid w:val="00967084"/>
    <w:rsid w:val="0097181F"/>
    <w:rsid w:val="009909A4"/>
    <w:rsid w:val="00992110"/>
    <w:rsid w:val="00996F46"/>
    <w:rsid w:val="009C256B"/>
    <w:rsid w:val="009C6C41"/>
    <w:rsid w:val="009E0D08"/>
    <w:rsid w:val="009F0B92"/>
    <w:rsid w:val="00A26816"/>
    <w:rsid w:val="00A56722"/>
    <w:rsid w:val="00A745CD"/>
    <w:rsid w:val="00A84C97"/>
    <w:rsid w:val="00A963C4"/>
    <w:rsid w:val="00A966F7"/>
    <w:rsid w:val="00AB5D35"/>
    <w:rsid w:val="00AD6C87"/>
    <w:rsid w:val="00AE157A"/>
    <w:rsid w:val="00AE1890"/>
    <w:rsid w:val="00AE20EE"/>
    <w:rsid w:val="00B05FD3"/>
    <w:rsid w:val="00B10BBE"/>
    <w:rsid w:val="00B411F1"/>
    <w:rsid w:val="00B626F4"/>
    <w:rsid w:val="00B63996"/>
    <w:rsid w:val="00B83794"/>
    <w:rsid w:val="00B8505F"/>
    <w:rsid w:val="00B92C30"/>
    <w:rsid w:val="00B939A7"/>
    <w:rsid w:val="00B95E48"/>
    <w:rsid w:val="00BC7A2B"/>
    <w:rsid w:val="00BE3DCD"/>
    <w:rsid w:val="00C04E02"/>
    <w:rsid w:val="00C06DD3"/>
    <w:rsid w:val="00C238D5"/>
    <w:rsid w:val="00C34C82"/>
    <w:rsid w:val="00C46E72"/>
    <w:rsid w:val="00C651C5"/>
    <w:rsid w:val="00C848B3"/>
    <w:rsid w:val="00C85E14"/>
    <w:rsid w:val="00CA0329"/>
    <w:rsid w:val="00CA2979"/>
    <w:rsid w:val="00CB48DC"/>
    <w:rsid w:val="00CC2A2F"/>
    <w:rsid w:val="00CC697C"/>
    <w:rsid w:val="00CD5CCA"/>
    <w:rsid w:val="00CD643C"/>
    <w:rsid w:val="00D10F5A"/>
    <w:rsid w:val="00D14BF3"/>
    <w:rsid w:val="00D4256E"/>
    <w:rsid w:val="00D50141"/>
    <w:rsid w:val="00D54E4A"/>
    <w:rsid w:val="00D64238"/>
    <w:rsid w:val="00D647AF"/>
    <w:rsid w:val="00D66782"/>
    <w:rsid w:val="00D74D7A"/>
    <w:rsid w:val="00D75E63"/>
    <w:rsid w:val="00D837D7"/>
    <w:rsid w:val="00D94C57"/>
    <w:rsid w:val="00DC1797"/>
    <w:rsid w:val="00DC21A3"/>
    <w:rsid w:val="00DF6E6B"/>
    <w:rsid w:val="00E05DF7"/>
    <w:rsid w:val="00E10510"/>
    <w:rsid w:val="00E1723A"/>
    <w:rsid w:val="00E2125B"/>
    <w:rsid w:val="00E2247C"/>
    <w:rsid w:val="00E25D11"/>
    <w:rsid w:val="00E26848"/>
    <w:rsid w:val="00E31275"/>
    <w:rsid w:val="00E34AB9"/>
    <w:rsid w:val="00E87EA3"/>
    <w:rsid w:val="00E92E94"/>
    <w:rsid w:val="00EA0AEF"/>
    <w:rsid w:val="00EA4E32"/>
    <w:rsid w:val="00EA6F8F"/>
    <w:rsid w:val="00EC1E7F"/>
    <w:rsid w:val="00EC2D76"/>
    <w:rsid w:val="00EC510E"/>
    <w:rsid w:val="00ED48B7"/>
    <w:rsid w:val="00EE5EEE"/>
    <w:rsid w:val="00EE600B"/>
    <w:rsid w:val="00EF4CD5"/>
    <w:rsid w:val="00EF5A37"/>
    <w:rsid w:val="00F04524"/>
    <w:rsid w:val="00F16CB4"/>
    <w:rsid w:val="00F322D9"/>
    <w:rsid w:val="00F3680E"/>
    <w:rsid w:val="00F46804"/>
    <w:rsid w:val="00F62B3F"/>
    <w:rsid w:val="00F66482"/>
    <w:rsid w:val="00F77357"/>
    <w:rsid w:val="00F917D3"/>
    <w:rsid w:val="00FA17C4"/>
    <w:rsid w:val="00FA496D"/>
    <w:rsid w:val="00FA4B1A"/>
    <w:rsid w:val="00FB1A93"/>
    <w:rsid w:val="00FD389F"/>
    <w:rsid w:val="00FF66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oNotEmbedSmartTags/>
  <w:decimalSymbol w:val="."/>
  <w:listSeparator w:val=","/>
  <w14:docId w14:val="0EC22E88"/>
  <w15:docId w15:val="{42437E30-C2CA-4C18-8285-C2FA5406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link w:val="Heading2Char"/>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character" w:customStyle="1" w:styleId="HeaderChar">
    <w:name w:val="Header Char"/>
    <w:basedOn w:val="DefaultParagraphFont"/>
    <w:link w:val="Header"/>
    <w:rsid w:val="003A463A"/>
    <w:rPr>
      <w:rFonts w:ascii="Arial" w:hAnsi="Arial"/>
      <w:lang w:eastAsia="en-US"/>
    </w:rPr>
  </w:style>
  <w:style w:type="character" w:customStyle="1" w:styleId="FooterChar">
    <w:name w:val="Footer Char"/>
    <w:basedOn w:val="DefaultParagraphFont"/>
    <w:link w:val="Footer"/>
    <w:uiPriority w:val="99"/>
    <w:rsid w:val="00342957"/>
    <w:rPr>
      <w:rFonts w:ascii="Arial" w:hAnsi="Arial"/>
      <w:lang w:eastAsia="en-US"/>
    </w:rPr>
  </w:style>
  <w:style w:type="paragraph" w:styleId="ListParagraph">
    <w:name w:val="List Paragraph"/>
    <w:basedOn w:val="Normal"/>
    <w:uiPriority w:val="34"/>
    <w:qFormat/>
    <w:rsid w:val="00F66482"/>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3C32A8"/>
    <w:rPr>
      <w:rFonts w:ascii="Arial" w:hAnsi="Arial" w:cs="Arial"/>
      <w:b/>
      <w:bCs/>
      <w:i/>
      <w:iCs/>
      <w:sz w:val="28"/>
      <w:szCs w:val="28"/>
      <w:lang w:eastAsia="en-US"/>
    </w:rPr>
  </w:style>
  <w:style w:type="character" w:styleId="Hyperlink">
    <w:name w:val="Hyperlink"/>
    <w:basedOn w:val="DefaultParagraphFont"/>
    <w:unhideWhenUsed/>
    <w:rsid w:val="00326442"/>
    <w:rPr>
      <w:color w:val="0563C1" w:themeColor="hyperlink"/>
      <w:u w:val="single"/>
    </w:rPr>
  </w:style>
  <w:style w:type="character" w:styleId="UnresolvedMention">
    <w:name w:val="Unresolved Mention"/>
    <w:basedOn w:val="DefaultParagraphFont"/>
    <w:uiPriority w:val="99"/>
    <w:semiHidden/>
    <w:unhideWhenUsed/>
    <w:rsid w:val="00326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eadteacher@eastbank-pri.glasgow.sch.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759535C-09EA-438D-9081-8406540B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2606</Words>
  <Characters>15526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18096</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French</dc:creator>
  <cp:keywords/>
  <dc:description/>
  <cp:lastModifiedBy>Gayle Minnis</cp:lastModifiedBy>
  <cp:revision>2</cp:revision>
  <cp:lastPrinted>2018-06-28T08:53:00Z</cp:lastPrinted>
  <dcterms:created xsi:type="dcterms:W3CDTF">2025-03-29T20:13:00Z</dcterms:created>
  <dcterms:modified xsi:type="dcterms:W3CDTF">2025-03-29T20:13:00Z</dcterms:modified>
</cp:coreProperties>
</file>